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B3" w:rsidRDefault="000939B3" w:rsidP="000939B3">
      <w:pPr>
        <w:jc w:val="center"/>
      </w:pPr>
      <w:r>
        <w:t>Anniston, Alabama</w:t>
      </w:r>
    </w:p>
    <w:p w:rsidR="000939B3" w:rsidRDefault="000939B3" w:rsidP="000939B3">
      <w:pPr>
        <w:jc w:val="center"/>
      </w:pPr>
      <w:r>
        <w:t>February 17, 2026</w:t>
      </w:r>
    </w:p>
    <w:p w:rsidR="000939B3" w:rsidRDefault="000939B3" w:rsidP="000939B3">
      <w:r>
        <w:t>The City Council of the City of Anniston, Alabama, met in Regular Session in the Room B at the Anniston City Meeting Center in the City of Anniston, Alabama, on Tuesday, February 17, 2026, at approximately 5:30 o’clock p.m.</w:t>
      </w:r>
    </w:p>
    <w:p w:rsidR="000939B3" w:rsidRDefault="000939B3" w:rsidP="000939B3">
      <w:r>
        <w:t>Julie Moss, Council Member, prayed the Invocation.</w:t>
      </w:r>
    </w:p>
    <w:p w:rsidR="000939B3" w:rsidRDefault="000939B3" w:rsidP="000939B3">
      <w:r>
        <w:t>Julie Moss, Council Member, Mayor, led the Pledge of Allegiance to the Flag.</w:t>
      </w:r>
    </w:p>
    <w:p w:rsidR="000939B3" w:rsidRDefault="000939B3" w:rsidP="000939B3">
      <w:r>
        <w:t>Mayor Smith-Roston called the meeting to order. On call of the roll, the following Council Members were found to be present: Council Members Downing, Tolson, Harrington, Moss, and Smith-Roston; absent: none. A quorum was present and the meeting opened for the transaction of business.</w:t>
      </w:r>
    </w:p>
    <w:p w:rsidR="000939B3" w:rsidRDefault="000939B3" w:rsidP="000939B3">
      <w:r>
        <w:t>Kenneth Free, City Manager, was present.</w:t>
      </w:r>
    </w:p>
    <w:p w:rsidR="00F862FB" w:rsidRDefault="000939B3" w:rsidP="000939B3">
      <w:r>
        <w:t>Bruce Downey, City Attorney, was present.</w:t>
      </w:r>
    </w:p>
    <w:p w:rsidR="000939B3" w:rsidRDefault="00F0246E" w:rsidP="000939B3">
      <w:r w:rsidRPr="00F0246E">
        <w:t xml:space="preserve">Council Member </w:t>
      </w:r>
      <w:r w:rsidR="001C0BC4">
        <w:t>Tolson</w:t>
      </w:r>
      <w:r w:rsidRPr="00F0246E">
        <w:t xml:space="preserve"> made a motion to waive the reading of and approval of the minutes of the </w:t>
      </w:r>
      <w:r w:rsidR="001C0BC4">
        <w:t>February 2</w:t>
      </w:r>
      <w:r w:rsidRPr="00F0246E">
        <w:t xml:space="preserve">, 2026, </w:t>
      </w:r>
      <w:r w:rsidR="001C0BC4" w:rsidRPr="001C0BC4">
        <w:rPr>
          <w:i/>
        </w:rPr>
        <w:t xml:space="preserve">Special </w:t>
      </w:r>
      <w:r w:rsidRPr="001C0BC4">
        <w:rPr>
          <w:i/>
        </w:rPr>
        <w:t>Meeting</w:t>
      </w:r>
      <w:r w:rsidR="001C0BC4">
        <w:t xml:space="preserve"> and February 3, Regular Meeting</w:t>
      </w:r>
      <w:r w:rsidRPr="00F0246E">
        <w:t xml:space="preserve">. The motion was seconded by Council Member </w:t>
      </w:r>
      <w:r w:rsidR="001C0BC4">
        <w:t>Downing</w:t>
      </w:r>
      <w:r w:rsidRPr="00F0246E">
        <w:t xml:space="preserve"> and on call of the roll the following vote was recorded: ayes: Council Members Downing, Tolson, Harrington, Moss, and Smith-Roston; nays: none. The motion carried and the minutes of the </w:t>
      </w:r>
      <w:r w:rsidR="001C0BC4" w:rsidRPr="001C0BC4">
        <w:t xml:space="preserve">February 2, 2026, </w:t>
      </w:r>
      <w:r w:rsidR="001C0BC4" w:rsidRPr="001C0BC4">
        <w:rPr>
          <w:i/>
        </w:rPr>
        <w:t>Special Meeting</w:t>
      </w:r>
      <w:r w:rsidR="001C0BC4" w:rsidRPr="001C0BC4">
        <w:t xml:space="preserve"> and February 3, Regular Meeting </w:t>
      </w:r>
      <w:r w:rsidRPr="00F0246E">
        <w:t>were approved</w:t>
      </w:r>
      <w:r w:rsidR="001C0BC4">
        <w:t>.</w:t>
      </w:r>
    </w:p>
    <w:p w:rsidR="001C0BC4" w:rsidRDefault="0024716E" w:rsidP="000939B3">
      <w:r w:rsidRPr="0024716E">
        <w:t xml:space="preserve">Mayor Smith-Roston made a motion to amend the agenda to </w:t>
      </w:r>
      <w:r>
        <w:t>add an</w:t>
      </w:r>
      <w:r w:rsidRPr="0024716E">
        <w:t xml:space="preserve"> item (h) </w:t>
      </w:r>
      <w:r>
        <w:t>Resolution appointing members to the Downtown Development Authority to</w:t>
      </w:r>
      <w:r w:rsidRPr="0024716E">
        <w:t xml:space="preserve"> the consent agenda. The motion was seconded by Council Member </w:t>
      </w:r>
      <w:bookmarkStart w:id="0" w:name="_GoBack"/>
      <w:bookmarkEnd w:id="0"/>
      <w:r w:rsidRPr="00C4075B">
        <w:t>Harrington</w:t>
      </w:r>
      <w:r w:rsidRPr="0024716E">
        <w:t xml:space="preserve"> and on call of the roll the following vote was recorded: ayes: Council Members Downing, Tolson, Harrington, Moss, and Smith-Roston; nays: none. The motion carried and the agenda was amended.</w:t>
      </w:r>
    </w:p>
    <w:p w:rsidR="0024716E" w:rsidRDefault="0024716E" w:rsidP="000939B3">
      <w:r w:rsidRPr="0024716E">
        <w:t>Council Member Downing made a motion to approve the amended agenda. The motion was seconded by Council Member Tolson and on call of the roll the following vote was recorded: ayes: Council Members Downing, Tolson, Harrington, Moss, and Smith-Roston; nays: none. The motion carried and the amended agenda was approved.</w:t>
      </w:r>
    </w:p>
    <w:p w:rsidR="0024716E" w:rsidRDefault="0024716E" w:rsidP="000939B3">
      <w:r w:rsidRPr="0024716E">
        <w:t xml:space="preserve">Council Member </w:t>
      </w:r>
      <w:r>
        <w:t>Tolson</w:t>
      </w:r>
      <w:r w:rsidRPr="0024716E">
        <w:t xml:space="preserve"> made a motion to approve the consent agenda:</w:t>
      </w:r>
    </w:p>
    <w:p w:rsidR="0024716E" w:rsidRDefault="0024716E" w:rsidP="0024716E">
      <w:pPr>
        <w:ind w:left="720"/>
      </w:pPr>
      <w:r>
        <w:t>(a) Motion to elect Ciara Smith-Roston as the voting delegate and Joe Harrington as the alternate voting delegate for Alabama League of Municipalities Annual Convention to be held on April 28-May 1, 2026 in Montgomery, AL</w:t>
      </w:r>
    </w:p>
    <w:p w:rsidR="00597DB5" w:rsidRDefault="00597DB5" w:rsidP="0024716E">
      <w:pPr>
        <w:ind w:left="720"/>
      </w:pPr>
      <w:r>
        <w:t>(b) Motion to award the bid for Michael Tucker Park TAP Project to B&amp;B Developers in the amount of $424,625.30</w:t>
      </w:r>
    </w:p>
    <w:p w:rsidR="0024716E" w:rsidRDefault="0024716E" w:rsidP="0024716E">
      <w:pPr>
        <w:ind w:left="720"/>
      </w:pPr>
      <w:r>
        <w:t xml:space="preserve">(b) Resolution amending the FY 2026 Budget to recognize donated funds received for Longleaf Botanical Gardens Special Projects </w:t>
      </w:r>
      <w:r w:rsidRPr="0024716E">
        <w:rPr>
          <w:i/>
        </w:rPr>
        <w:t>(26-R-14)</w:t>
      </w:r>
    </w:p>
    <w:p w:rsidR="0024716E" w:rsidRDefault="0024716E" w:rsidP="0024716E">
      <w:pPr>
        <w:ind w:firstLine="720"/>
      </w:pPr>
      <w:r>
        <w:t xml:space="preserve">(c) Resolution granting a tax abatement to </w:t>
      </w:r>
      <w:proofErr w:type="spellStart"/>
      <w:r>
        <w:t>McWane</w:t>
      </w:r>
      <w:proofErr w:type="spellEnd"/>
      <w:r>
        <w:t xml:space="preserve"> Inc. dba </w:t>
      </w:r>
      <w:proofErr w:type="spellStart"/>
      <w:r>
        <w:t>M&amp;H</w:t>
      </w:r>
      <w:proofErr w:type="spellEnd"/>
      <w:r>
        <w:t xml:space="preserve"> Valve &amp; Co. </w:t>
      </w:r>
      <w:r w:rsidRPr="0024716E">
        <w:rPr>
          <w:i/>
        </w:rPr>
        <w:t>(26-R-15)</w:t>
      </w:r>
    </w:p>
    <w:p w:rsidR="0024716E" w:rsidRDefault="0024716E" w:rsidP="0024716E">
      <w:pPr>
        <w:ind w:firstLine="720"/>
      </w:pPr>
      <w:r>
        <w:lastRenderedPageBreak/>
        <w:t xml:space="preserve">(d) Resolution granting a tax abatement to </w:t>
      </w:r>
      <w:proofErr w:type="spellStart"/>
      <w:r>
        <w:t>McWane</w:t>
      </w:r>
      <w:proofErr w:type="spellEnd"/>
      <w:r>
        <w:t xml:space="preserve"> Inc. dba Tyler Union </w:t>
      </w:r>
      <w:r w:rsidRPr="0024716E">
        <w:rPr>
          <w:i/>
        </w:rPr>
        <w:t>(26-R-16)</w:t>
      </w:r>
    </w:p>
    <w:p w:rsidR="0024716E" w:rsidRDefault="0024716E" w:rsidP="0024716E">
      <w:pPr>
        <w:ind w:firstLine="720"/>
      </w:pPr>
      <w:r>
        <w:t xml:space="preserve">(e) Resolution granting a tax abatement to Changer and Dresser Corp. </w:t>
      </w:r>
      <w:r w:rsidRPr="0024716E">
        <w:rPr>
          <w:i/>
        </w:rPr>
        <w:t>(26-R-17)</w:t>
      </w:r>
    </w:p>
    <w:p w:rsidR="0024716E" w:rsidRDefault="0024716E" w:rsidP="0024716E">
      <w:pPr>
        <w:ind w:firstLine="720"/>
      </w:pPr>
      <w:r>
        <w:t xml:space="preserve">(f) Resolution appointing member(s) to the Anniston Historic Preservation Commission </w:t>
      </w:r>
      <w:r w:rsidRPr="00597DB5">
        <w:rPr>
          <w:i/>
        </w:rPr>
        <w:t>(26-R-18)</w:t>
      </w:r>
    </w:p>
    <w:p w:rsidR="0024716E" w:rsidRDefault="0024716E" w:rsidP="0024716E">
      <w:pPr>
        <w:ind w:firstLine="720"/>
      </w:pPr>
      <w:r>
        <w:t>(g) Resolution establishing the City of Anniston’s Paid Parental Leave Policy</w:t>
      </w:r>
      <w:r w:rsidR="00597DB5">
        <w:t xml:space="preserve"> </w:t>
      </w:r>
      <w:r w:rsidR="00597DB5" w:rsidRPr="00597DB5">
        <w:rPr>
          <w:i/>
        </w:rPr>
        <w:t>(26-R-19)</w:t>
      </w:r>
    </w:p>
    <w:p w:rsidR="0024716E" w:rsidRDefault="0024716E" w:rsidP="0024716E">
      <w:pPr>
        <w:ind w:firstLine="720"/>
        <w:rPr>
          <w:i/>
        </w:rPr>
      </w:pPr>
      <w:r>
        <w:t>(h) Resolution appointing a member to the Downtown Development Authority</w:t>
      </w:r>
      <w:r w:rsidR="00597DB5">
        <w:t xml:space="preserve"> </w:t>
      </w:r>
      <w:r w:rsidR="00597DB5" w:rsidRPr="00597DB5">
        <w:rPr>
          <w:i/>
        </w:rPr>
        <w:t>(26-R-20)</w:t>
      </w:r>
    </w:p>
    <w:p w:rsidR="00597DB5" w:rsidRDefault="00597DB5" w:rsidP="0024716E">
      <w:pPr>
        <w:ind w:firstLine="720"/>
        <w:rPr>
          <w:i/>
        </w:rPr>
      </w:pPr>
    </w:p>
    <w:p w:rsidR="00597DB5" w:rsidRDefault="00597DB5" w:rsidP="00597DB5">
      <w:r w:rsidRPr="00597DB5">
        <w:t>The motion was seconded by Council Member Harrington and on call of the roll the following vote was recorded: ayes: Council Members Downing, Tolson, Harrington, Moss, and Smith-Roston; nays: none. The motion carried and the consent agenda was approved.</w:t>
      </w:r>
    </w:p>
    <w:p w:rsidR="00C85A31" w:rsidRDefault="00C85A31" w:rsidP="00857E31">
      <w:pPr>
        <w:spacing w:after="100" w:afterAutospacing="1"/>
      </w:pPr>
      <w:r>
        <w:t xml:space="preserve">LaTonya Tinsley-400 Washington Ave addressed the council that she works </w:t>
      </w:r>
      <w:r w:rsidRPr="00C85A31">
        <w:t>with Southern Poverty Law Center as a community organizer</w:t>
      </w:r>
      <w:r>
        <w:t xml:space="preserve">. She stated that she </w:t>
      </w:r>
      <w:r w:rsidRPr="00C85A31">
        <w:t>will be working in the community, mobilizing the community, as well as doing some education and outreach, focusing on the rights, as well as eradicating poverty.</w:t>
      </w:r>
    </w:p>
    <w:p w:rsidR="00254B93" w:rsidRDefault="00254B93" w:rsidP="00857E31">
      <w:pPr>
        <w:spacing w:after="0"/>
      </w:pPr>
      <w:r w:rsidRPr="00254B93">
        <w:t>Council Member Downing stated that today is the Mayor’s birthday. He encouraged anyone who has not yet reached out, and who has her contact information, to call her directly after the meeting or send birthday messages and well wishes.</w:t>
      </w:r>
    </w:p>
    <w:p w:rsidR="00EB1900" w:rsidRDefault="00EB1900" w:rsidP="00857E31">
      <w:pPr>
        <w:spacing w:after="0"/>
      </w:pPr>
      <w:r w:rsidRPr="00EB1900">
        <w:br/>
      </w:r>
      <w:r w:rsidR="00254B93" w:rsidRPr="00254B93">
        <w:t>Council Member Tolson suggested that the City consider setting up a donation drive for families displaced by a house fire in the area of Warrior Road and Greenbrier Deer Road. She also addressed the Fire Department, stating that they should never be underestimated, as they always do an excellent job, remain on point, and are greatly appreciated.</w:t>
      </w:r>
    </w:p>
    <w:p w:rsidR="00857E31" w:rsidRDefault="00857E31" w:rsidP="00857E31">
      <w:pPr>
        <w:spacing w:after="0"/>
      </w:pPr>
    </w:p>
    <w:p w:rsidR="00254B93" w:rsidRDefault="00254B93" w:rsidP="00857E31">
      <w:r w:rsidRPr="00254B93">
        <w:t>Council Member Harrington wished the Mayor a happy birthday. He also stated that Ms. Bernadette Burroughs received a state award several weeks ago and offered his congratulations.</w:t>
      </w:r>
    </w:p>
    <w:p w:rsidR="00254B93" w:rsidRDefault="00254B93" w:rsidP="00857E31">
      <w:r w:rsidRPr="00254B93">
        <w:t>Council Member Moss thanked the Fire Department as well and expressed appreciation for their efforts in rescuing as many animals as possible. She also shared that a Black History documentary premiere was held at the library that afternoon titled Voices: A Recollection of Black History of Anniston, Calhoun County, Alabama – Thoughts, Memories, and Perspectives. She stated that she was amazed at how much content was condensed into 45 minutes.</w:t>
      </w:r>
    </w:p>
    <w:p w:rsidR="00254B93" w:rsidRPr="00857E31" w:rsidRDefault="00254B93" w:rsidP="00857E31">
      <w:r w:rsidRPr="00254B93">
        <w:t>Mayor Smith-Roston stated that she is extremely grateful for all the birthday wishes. She shared that Year 26 was both transformative and challenging, but the good Lord saw her through it. She expressed that she looks forward to a peaceful Year 27 and all the great things that come with it. She also stated that she is grateful and thankful that no lives were lost in the fire.</w:t>
      </w:r>
    </w:p>
    <w:p w:rsidR="00C85A31" w:rsidRDefault="00C85A31" w:rsidP="00C85A31">
      <w:r>
        <w:t>Mayor Smith-Roston made a motion to adjourn into an executive session to discuss the consideration the governmental body is willing to offer or accept when considering the purchase, sale, exchange, lease, or market value of real property and to discuss preliminary negotiations involving matters of trade or commerce in which the governmental body is in competition with private individuals or entities or other governmental bodies in Alabama or in other states or foreign nations.</w:t>
      </w:r>
    </w:p>
    <w:p w:rsidR="00C85A31" w:rsidRDefault="00C85A31" w:rsidP="00C85A31">
      <w:r>
        <w:lastRenderedPageBreak/>
        <w:t>Mayor Smith-Roston stated for the record that the discussions would have a detrimental effect upon the city's competitive position or upon the location, retention, expansion, or upgrading of a business entity if disclosed outside of an executive session. The council will not return to deliberate or vote on any matters discussed in that executive session.</w:t>
      </w:r>
    </w:p>
    <w:p w:rsidR="00C85A31" w:rsidRDefault="00C85A31" w:rsidP="00C85A31">
      <w:r>
        <w:t>The motion was seconded by Council Member Downing and on call of the roll the following vote was recorded: ayes: Council Members Downing, Tolson, Harrington, Moss, and Smith-Roston; nays: none. The meeting was adjourned into executive session at approximately 5:4</w:t>
      </w:r>
      <w:r w:rsidR="005C0BCC">
        <w:t>4</w:t>
      </w:r>
      <w:r>
        <w:t xml:space="preserve"> o’clock </w:t>
      </w:r>
      <w:r w:rsidR="005C0BCC">
        <w:t>p.m.</w:t>
      </w:r>
    </w:p>
    <w:p w:rsidR="00597DB5" w:rsidRPr="00597DB5" w:rsidRDefault="00597DB5" w:rsidP="00597DB5"/>
    <w:p w:rsidR="0024716E" w:rsidRDefault="0024716E" w:rsidP="000939B3"/>
    <w:sectPr w:rsidR="0024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B3"/>
    <w:rsid w:val="000939B3"/>
    <w:rsid w:val="001C0BC4"/>
    <w:rsid w:val="0024716E"/>
    <w:rsid w:val="00254B93"/>
    <w:rsid w:val="00597DB5"/>
    <w:rsid w:val="005C0BCC"/>
    <w:rsid w:val="00857E31"/>
    <w:rsid w:val="00C4075B"/>
    <w:rsid w:val="00C85A31"/>
    <w:rsid w:val="00EB1900"/>
    <w:rsid w:val="00F0246E"/>
    <w:rsid w:val="00F21566"/>
    <w:rsid w:val="00F8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65595-EB64-49E7-8D49-1B277BC2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2</cp:revision>
  <dcterms:created xsi:type="dcterms:W3CDTF">2026-02-25T14:37:00Z</dcterms:created>
  <dcterms:modified xsi:type="dcterms:W3CDTF">2026-02-25T14:37:00Z</dcterms:modified>
</cp:coreProperties>
</file>