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A7F32" w14:textId="77777777" w:rsidR="00B33104" w:rsidRPr="0022041F" w:rsidRDefault="00B33104" w:rsidP="00B33104">
      <w:pPr>
        <w:pStyle w:val="BodyText2"/>
        <w:jc w:val="center"/>
        <w:rPr>
          <w:rFonts w:ascii="Gill Sans MT" w:hAnsi="Gill Sans MT"/>
          <w:b/>
          <w:sz w:val="24"/>
          <w:szCs w:val="24"/>
        </w:rPr>
      </w:pPr>
      <w:bookmarkStart w:id="0" w:name="OLE_LINK1"/>
      <w:bookmarkStart w:id="1" w:name="OLE_LINK2"/>
      <w:r w:rsidRPr="0022041F">
        <w:rPr>
          <w:rFonts w:ascii="Gill Sans MT" w:hAnsi="Gill Sans MT"/>
          <w:b/>
          <w:sz w:val="24"/>
          <w:szCs w:val="24"/>
        </w:rPr>
        <w:t>PUBLIC NOTICE</w:t>
      </w:r>
    </w:p>
    <w:p w14:paraId="694E8232" w14:textId="77777777" w:rsidR="00B33104" w:rsidRPr="00DD36F0" w:rsidRDefault="00B33104" w:rsidP="00E37BF3">
      <w:pPr>
        <w:pStyle w:val="BodyText2"/>
        <w:spacing w:line="276" w:lineRule="auto"/>
        <w:jc w:val="center"/>
        <w:rPr>
          <w:rFonts w:ascii="Gill Sans MT" w:hAnsi="Gill Sans MT" w:cs="Tahoma"/>
          <w:b/>
          <w:sz w:val="14"/>
          <w:szCs w:val="14"/>
        </w:rPr>
      </w:pPr>
    </w:p>
    <w:p w14:paraId="03E59AA0" w14:textId="77777777" w:rsidR="00E23E8D" w:rsidRPr="0022041F" w:rsidRDefault="00E23E8D" w:rsidP="00E37BF3">
      <w:pPr>
        <w:pStyle w:val="BodyText2"/>
        <w:spacing w:line="276" w:lineRule="auto"/>
        <w:jc w:val="center"/>
        <w:rPr>
          <w:rFonts w:ascii="Gill Sans MT" w:hAnsi="Gill Sans MT" w:cs="Tahoma"/>
          <w:b/>
          <w:sz w:val="24"/>
          <w:szCs w:val="24"/>
        </w:rPr>
      </w:pPr>
      <w:r w:rsidRPr="0022041F">
        <w:rPr>
          <w:rFonts w:ascii="Gill Sans MT" w:hAnsi="Gill Sans MT" w:cs="Tahoma"/>
          <w:b/>
          <w:sz w:val="24"/>
          <w:szCs w:val="24"/>
        </w:rPr>
        <w:t xml:space="preserve">NOTICE OF 30-DAY PUBLIC COMMNENT PERIOD, PUBLIC HEARING, AND </w:t>
      </w:r>
    </w:p>
    <w:p w14:paraId="1A69932A" w14:textId="77777777" w:rsidR="008F58A5" w:rsidRPr="0022041F" w:rsidRDefault="00E4291D" w:rsidP="00E37BF3">
      <w:pPr>
        <w:pStyle w:val="BodyText2"/>
        <w:spacing w:line="276" w:lineRule="auto"/>
        <w:jc w:val="center"/>
        <w:rPr>
          <w:rFonts w:ascii="Gill Sans MT" w:hAnsi="Gill Sans MT" w:cs="Tahoma"/>
          <w:b/>
          <w:sz w:val="24"/>
          <w:szCs w:val="24"/>
        </w:rPr>
      </w:pPr>
      <w:r w:rsidRPr="0022041F">
        <w:rPr>
          <w:rFonts w:ascii="Gill Sans MT" w:hAnsi="Gill Sans MT" w:cs="Tahoma"/>
          <w:b/>
          <w:sz w:val="24"/>
          <w:szCs w:val="24"/>
        </w:rPr>
        <w:t>PUBLIC REVIEW OF</w:t>
      </w:r>
      <w:r w:rsidR="00B33104" w:rsidRPr="0022041F">
        <w:rPr>
          <w:rFonts w:ascii="Gill Sans MT" w:hAnsi="Gill Sans MT" w:cs="Tahoma"/>
          <w:b/>
          <w:sz w:val="24"/>
          <w:szCs w:val="24"/>
        </w:rPr>
        <w:t xml:space="preserve"> A </w:t>
      </w:r>
      <w:r w:rsidR="00B33104" w:rsidRPr="0022041F">
        <w:rPr>
          <w:rFonts w:ascii="Gill Sans MT" w:hAnsi="Gill Sans MT" w:cs="Tahoma"/>
          <w:b/>
          <w:sz w:val="24"/>
          <w:szCs w:val="24"/>
          <w:u w:val="single"/>
        </w:rPr>
        <w:t>DRAFT COPY</w:t>
      </w:r>
      <w:r w:rsidR="00B33104" w:rsidRPr="0022041F">
        <w:rPr>
          <w:rFonts w:ascii="Gill Sans MT" w:hAnsi="Gill Sans MT" w:cs="Tahoma"/>
          <w:b/>
          <w:sz w:val="24"/>
          <w:szCs w:val="24"/>
        </w:rPr>
        <w:t xml:space="preserve"> OF THE</w:t>
      </w:r>
      <w:r w:rsidRPr="0022041F">
        <w:rPr>
          <w:rFonts w:ascii="Gill Sans MT" w:hAnsi="Gill Sans MT" w:cs="Tahoma"/>
          <w:b/>
          <w:sz w:val="24"/>
          <w:szCs w:val="24"/>
        </w:rPr>
        <w:t xml:space="preserve"> </w:t>
      </w:r>
      <w:r w:rsidR="007C2242" w:rsidRPr="0022041F">
        <w:rPr>
          <w:rFonts w:ascii="Gill Sans MT" w:hAnsi="Gill Sans MT" w:cs="Tahoma"/>
          <w:b/>
          <w:sz w:val="24"/>
          <w:szCs w:val="24"/>
        </w:rPr>
        <w:t xml:space="preserve">CITY OF </w:t>
      </w:r>
      <w:r w:rsidR="0010654E" w:rsidRPr="0022041F">
        <w:rPr>
          <w:rFonts w:ascii="Gill Sans MT" w:hAnsi="Gill Sans MT" w:cs="Tahoma"/>
          <w:b/>
          <w:sz w:val="24"/>
          <w:szCs w:val="24"/>
        </w:rPr>
        <w:t>ANNISTON</w:t>
      </w:r>
      <w:r w:rsidR="007C2242" w:rsidRPr="0022041F">
        <w:rPr>
          <w:rFonts w:ascii="Gill Sans MT" w:hAnsi="Gill Sans MT" w:cs="Tahoma"/>
          <w:b/>
          <w:sz w:val="24"/>
          <w:szCs w:val="24"/>
        </w:rPr>
        <w:t>’S</w:t>
      </w:r>
    </w:p>
    <w:p w14:paraId="5F3F7E15" w14:textId="06617E94" w:rsidR="007C2242" w:rsidRPr="0022041F" w:rsidRDefault="001E37A4" w:rsidP="00E37BF3">
      <w:pPr>
        <w:jc w:val="center"/>
        <w:rPr>
          <w:rStyle w:val="Strong"/>
          <w:rFonts w:ascii="Gill Sans MT" w:hAnsi="Gill Sans MT"/>
          <w:color w:val="000000"/>
          <w:szCs w:val="24"/>
        </w:rPr>
      </w:pPr>
      <w:r w:rsidRPr="0022041F">
        <w:rPr>
          <w:rStyle w:val="Strong"/>
          <w:rFonts w:ascii="Gill Sans MT" w:hAnsi="Gill Sans MT"/>
          <w:color w:val="000000"/>
          <w:szCs w:val="24"/>
        </w:rPr>
        <w:t>202</w:t>
      </w:r>
      <w:r w:rsidR="0022041F" w:rsidRPr="0022041F">
        <w:rPr>
          <w:rStyle w:val="Strong"/>
          <w:rFonts w:ascii="Gill Sans MT" w:hAnsi="Gill Sans MT"/>
          <w:color w:val="000000"/>
          <w:szCs w:val="24"/>
        </w:rPr>
        <w:t>6</w:t>
      </w:r>
      <w:r w:rsidR="007C2242" w:rsidRPr="0022041F">
        <w:rPr>
          <w:rStyle w:val="Strong"/>
          <w:rFonts w:ascii="Gill Sans MT" w:hAnsi="Gill Sans MT"/>
          <w:color w:val="000000"/>
          <w:szCs w:val="24"/>
        </w:rPr>
        <w:t xml:space="preserve"> ANNUAL ACTION PLAN</w:t>
      </w:r>
    </w:p>
    <w:p w14:paraId="21D4E4F1" w14:textId="77777777" w:rsidR="00B33104" w:rsidRPr="00DD36F0" w:rsidRDefault="00B33104" w:rsidP="00CF1D42">
      <w:pPr>
        <w:pStyle w:val="BodyText2"/>
        <w:spacing w:line="276" w:lineRule="auto"/>
        <w:jc w:val="center"/>
        <w:rPr>
          <w:rFonts w:ascii="Gill Sans MT" w:hAnsi="Gill Sans MT" w:cs="Tahoma"/>
          <w:b/>
          <w:sz w:val="12"/>
          <w:szCs w:val="12"/>
        </w:rPr>
      </w:pPr>
    </w:p>
    <w:p w14:paraId="7F5FA7F2" w14:textId="56C212A5" w:rsidR="0075469E" w:rsidRPr="0022041F" w:rsidRDefault="0022041F" w:rsidP="00CF1D42">
      <w:pPr>
        <w:pStyle w:val="BodyText2"/>
        <w:spacing w:line="276" w:lineRule="auto"/>
        <w:jc w:val="center"/>
        <w:rPr>
          <w:rFonts w:ascii="Gill Sans MT" w:hAnsi="Gill Sans MT" w:cs="Tahoma"/>
          <w:b/>
          <w:sz w:val="24"/>
          <w:szCs w:val="24"/>
        </w:rPr>
      </w:pPr>
      <w:r w:rsidRPr="0022041F">
        <w:rPr>
          <w:rFonts w:ascii="Gill Sans MT" w:hAnsi="Gill Sans MT" w:cs="Tahoma"/>
          <w:b/>
          <w:sz w:val="24"/>
          <w:szCs w:val="24"/>
        </w:rPr>
        <w:t xml:space="preserve">VIRTUAL </w:t>
      </w:r>
      <w:r w:rsidR="007A71C8" w:rsidRPr="0022041F">
        <w:rPr>
          <w:rFonts w:ascii="Gill Sans MT" w:hAnsi="Gill Sans MT" w:cs="Tahoma"/>
          <w:b/>
          <w:sz w:val="24"/>
          <w:szCs w:val="24"/>
        </w:rPr>
        <w:t xml:space="preserve">PUBLICATION DATE: </w:t>
      </w:r>
      <w:r w:rsidRPr="0022041F">
        <w:rPr>
          <w:rFonts w:ascii="Gill Sans MT" w:hAnsi="Gill Sans MT" w:cs="Tahoma"/>
          <w:b/>
          <w:sz w:val="24"/>
          <w:szCs w:val="24"/>
        </w:rPr>
        <w:t>MONDAY</w:t>
      </w:r>
      <w:r w:rsidR="007A71C8" w:rsidRPr="0022041F">
        <w:rPr>
          <w:rFonts w:ascii="Gill Sans MT" w:hAnsi="Gill Sans MT" w:cs="Tahoma"/>
          <w:b/>
          <w:sz w:val="24"/>
          <w:szCs w:val="24"/>
        </w:rPr>
        <w:t xml:space="preserve">, </w:t>
      </w:r>
      <w:r w:rsidRPr="0022041F">
        <w:rPr>
          <w:rFonts w:ascii="Gill Sans MT" w:hAnsi="Gill Sans MT" w:cs="Tahoma"/>
          <w:b/>
          <w:sz w:val="24"/>
          <w:szCs w:val="24"/>
        </w:rPr>
        <w:t>JUNE 29, 2026</w:t>
      </w:r>
    </w:p>
    <w:p w14:paraId="13BAEA2D" w14:textId="3DB1D4FD" w:rsidR="00E23E8D" w:rsidRPr="0022041F" w:rsidRDefault="0075469E" w:rsidP="00CF1D42">
      <w:pPr>
        <w:pStyle w:val="BodyText2"/>
        <w:spacing w:line="276" w:lineRule="auto"/>
        <w:jc w:val="center"/>
        <w:rPr>
          <w:rFonts w:ascii="Gill Sans MT" w:hAnsi="Gill Sans MT" w:cs="Tahoma"/>
          <w:b/>
          <w:sz w:val="24"/>
          <w:szCs w:val="24"/>
        </w:rPr>
      </w:pPr>
      <w:r w:rsidRPr="0022041F">
        <w:rPr>
          <w:rFonts w:ascii="Gill Sans MT" w:hAnsi="Gill Sans MT" w:cs="Tahoma"/>
          <w:b/>
          <w:sz w:val="24"/>
          <w:szCs w:val="24"/>
        </w:rPr>
        <w:t xml:space="preserve">PUBLIC COMMENT </w:t>
      </w:r>
      <w:r w:rsidR="00E23E8D" w:rsidRPr="0022041F">
        <w:rPr>
          <w:rFonts w:ascii="Gill Sans MT" w:hAnsi="Gill Sans MT" w:cs="Tahoma"/>
          <w:b/>
          <w:sz w:val="24"/>
          <w:szCs w:val="24"/>
        </w:rPr>
        <w:t xml:space="preserve">PERIOD: </w:t>
      </w:r>
      <w:r w:rsidR="0022041F" w:rsidRPr="0022041F">
        <w:rPr>
          <w:rFonts w:ascii="Gill Sans MT" w:hAnsi="Gill Sans MT" w:cs="Tahoma"/>
          <w:b/>
          <w:sz w:val="24"/>
          <w:szCs w:val="24"/>
        </w:rPr>
        <w:t>FRI</w:t>
      </w:r>
      <w:r w:rsidR="00E23E8D" w:rsidRPr="0022041F">
        <w:rPr>
          <w:rFonts w:ascii="Gill Sans MT" w:hAnsi="Gill Sans MT" w:cs="Tahoma"/>
          <w:b/>
          <w:sz w:val="24"/>
          <w:szCs w:val="24"/>
        </w:rPr>
        <w:t xml:space="preserve">DAY, </w:t>
      </w:r>
      <w:r w:rsidR="0022041F" w:rsidRPr="0022041F">
        <w:rPr>
          <w:rFonts w:ascii="Gill Sans MT" w:hAnsi="Gill Sans MT" w:cs="Tahoma"/>
          <w:b/>
          <w:sz w:val="24"/>
          <w:szCs w:val="24"/>
        </w:rPr>
        <w:t>JULY 10, 2026</w:t>
      </w:r>
      <w:r w:rsidR="00E23E8D" w:rsidRPr="0022041F">
        <w:rPr>
          <w:rFonts w:ascii="Gill Sans MT" w:hAnsi="Gill Sans MT" w:cs="Tahoma"/>
          <w:b/>
          <w:sz w:val="24"/>
          <w:szCs w:val="24"/>
        </w:rPr>
        <w:t xml:space="preserve"> – </w:t>
      </w:r>
      <w:r w:rsidR="0022041F" w:rsidRPr="0022041F">
        <w:rPr>
          <w:rFonts w:ascii="Gill Sans MT" w:hAnsi="Gill Sans MT" w:cs="Tahoma"/>
          <w:b/>
          <w:sz w:val="24"/>
          <w:szCs w:val="24"/>
        </w:rPr>
        <w:t>TUESDAY</w:t>
      </w:r>
      <w:r w:rsidR="00E23E8D" w:rsidRPr="0022041F">
        <w:rPr>
          <w:rFonts w:ascii="Gill Sans MT" w:hAnsi="Gill Sans MT" w:cs="Tahoma"/>
          <w:b/>
          <w:sz w:val="24"/>
          <w:szCs w:val="24"/>
        </w:rPr>
        <w:t xml:space="preserve">, </w:t>
      </w:r>
      <w:r w:rsidR="0022041F" w:rsidRPr="0022041F">
        <w:rPr>
          <w:rFonts w:ascii="Gill Sans MT" w:hAnsi="Gill Sans MT" w:cs="Tahoma"/>
          <w:b/>
          <w:sz w:val="24"/>
          <w:szCs w:val="24"/>
        </w:rPr>
        <w:t>AUGUST 11</w:t>
      </w:r>
      <w:r w:rsidR="00E23E8D" w:rsidRPr="0022041F">
        <w:rPr>
          <w:rFonts w:ascii="Gill Sans MT" w:hAnsi="Gill Sans MT" w:cs="Tahoma"/>
          <w:b/>
          <w:sz w:val="24"/>
          <w:szCs w:val="24"/>
        </w:rPr>
        <w:t>, 202</w:t>
      </w:r>
      <w:r w:rsidR="0022041F" w:rsidRPr="0022041F">
        <w:rPr>
          <w:rFonts w:ascii="Gill Sans MT" w:hAnsi="Gill Sans MT" w:cs="Tahoma"/>
          <w:b/>
          <w:sz w:val="24"/>
          <w:szCs w:val="24"/>
        </w:rPr>
        <w:t>6</w:t>
      </w:r>
    </w:p>
    <w:p w14:paraId="04B66C2F" w14:textId="6541B9F9" w:rsidR="0075469E" w:rsidRPr="0022041F" w:rsidRDefault="00E23E8D" w:rsidP="00CF1D42">
      <w:pPr>
        <w:pStyle w:val="BodyText2"/>
        <w:spacing w:line="276" w:lineRule="auto"/>
        <w:jc w:val="center"/>
        <w:rPr>
          <w:rFonts w:ascii="Gill Sans MT" w:hAnsi="Gill Sans MT" w:cs="Tahoma"/>
          <w:b/>
          <w:sz w:val="24"/>
          <w:szCs w:val="24"/>
        </w:rPr>
      </w:pPr>
      <w:r w:rsidRPr="0022041F">
        <w:rPr>
          <w:rFonts w:ascii="Gill Sans MT" w:hAnsi="Gill Sans MT" w:cs="Tahoma"/>
          <w:b/>
          <w:sz w:val="24"/>
          <w:szCs w:val="24"/>
        </w:rPr>
        <w:t xml:space="preserve">PUBLIC COMMENTS </w:t>
      </w:r>
      <w:r w:rsidR="0075469E" w:rsidRPr="0022041F">
        <w:rPr>
          <w:rFonts w:ascii="Gill Sans MT" w:hAnsi="Gill Sans MT" w:cs="Tahoma"/>
          <w:b/>
          <w:sz w:val="24"/>
          <w:szCs w:val="24"/>
        </w:rPr>
        <w:t xml:space="preserve">DUE BY: </w:t>
      </w:r>
      <w:r w:rsidR="0022041F" w:rsidRPr="0022041F">
        <w:rPr>
          <w:rFonts w:ascii="Gill Sans MT" w:hAnsi="Gill Sans MT" w:cs="Tahoma"/>
          <w:b/>
          <w:sz w:val="24"/>
          <w:szCs w:val="24"/>
        </w:rPr>
        <w:t>TUESDAY, AUGUST 11, 2026</w:t>
      </w:r>
      <w:r w:rsidR="0022041F" w:rsidRPr="0022041F">
        <w:rPr>
          <w:rFonts w:ascii="Gill Sans MT" w:hAnsi="Gill Sans MT" w:cs="Tahoma"/>
          <w:b/>
          <w:sz w:val="24"/>
          <w:szCs w:val="24"/>
        </w:rPr>
        <w:t xml:space="preserve"> </w:t>
      </w:r>
      <w:r w:rsidR="007A71C8" w:rsidRPr="0022041F">
        <w:rPr>
          <w:rFonts w:ascii="Gill Sans MT" w:hAnsi="Gill Sans MT" w:cs="Tahoma"/>
          <w:b/>
          <w:sz w:val="24"/>
          <w:szCs w:val="24"/>
        </w:rPr>
        <w:t>– 4:00 P.M.</w:t>
      </w:r>
    </w:p>
    <w:p w14:paraId="65610483" w14:textId="77777777" w:rsidR="004E51E1" w:rsidRPr="00DD36F0" w:rsidRDefault="004E51E1" w:rsidP="0010654E">
      <w:pPr>
        <w:pStyle w:val="BodyText2"/>
        <w:spacing w:line="276" w:lineRule="auto"/>
        <w:jc w:val="both"/>
        <w:rPr>
          <w:rFonts w:ascii="Gill Sans MT" w:hAnsi="Gill Sans MT" w:cs="Tahoma"/>
          <w:b/>
          <w:sz w:val="10"/>
          <w:szCs w:val="10"/>
        </w:rPr>
      </w:pPr>
    </w:p>
    <w:p w14:paraId="55F713B1" w14:textId="10BDABA3" w:rsidR="00180208" w:rsidRPr="0022041F" w:rsidRDefault="00B33104" w:rsidP="0022041F">
      <w:pPr>
        <w:widowControl/>
        <w:autoSpaceDE w:val="0"/>
        <w:autoSpaceDN w:val="0"/>
        <w:adjustRightInd w:val="0"/>
        <w:jc w:val="both"/>
        <w:rPr>
          <w:rFonts w:ascii="Gill Sans MT" w:hAnsi="Gill Sans MT"/>
          <w:sz w:val="22"/>
          <w:szCs w:val="22"/>
        </w:rPr>
      </w:pPr>
      <w:r w:rsidRPr="0022041F">
        <w:rPr>
          <w:rFonts w:ascii="Gill Sans MT" w:hAnsi="Gill Sans MT"/>
          <w:sz w:val="22"/>
          <w:szCs w:val="22"/>
        </w:rPr>
        <w:t xml:space="preserve">The City of </w:t>
      </w:r>
      <w:r w:rsidR="0010654E" w:rsidRPr="0022041F">
        <w:rPr>
          <w:rFonts w:ascii="Gill Sans MT" w:hAnsi="Gill Sans MT"/>
          <w:sz w:val="22"/>
          <w:szCs w:val="22"/>
        </w:rPr>
        <w:t xml:space="preserve">Anniston </w:t>
      </w:r>
      <w:r w:rsidRPr="0022041F">
        <w:rPr>
          <w:rFonts w:ascii="Gill Sans MT" w:hAnsi="Gill Sans MT"/>
          <w:sz w:val="22"/>
          <w:szCs w:val="22"/>
        </w:rPr>
        <w:t xml:space="preserve">will solicit comments on its </w:t>
      </w:r>
      <w:r w:rsidR="001E37A4" w:rsidRPr="0022041F">
        <w:rPr>
          <w:rFonts w:ascii="Gill Sans MT" w:hAnsi="Gill Sans MT"/>
          <w:sz w:val="22"/>
          <w:szCs w:val="22"/>
        </w:rPr>
        <w:t>202</w:t>
      </w:r>
      <w:r w:rsidR="0022041F" w:rsidRPr="0022041F">
        <w:rPr>
          <w:rFonts w:ascii="Gill Sans MT" w:hAnsi="Gill Sans MT"/>
          <w:sz w:val="22"/>
          <w:szCs w:val="22"/>
        </w:rPr>
        <w:t>6</w:t>
      </w:r>
      <w:r w:rsidR="00EA506A" w:rsidRPr="0022041F">
        <w:rPr>
          <w:rFonts w:ascii="Gill Sans MT" w:hAnsi="Gill Sans MT"/>
          <w:sz w:val="22"/>
          <w:szCs w:val="22"/>
        </w:rPr>
        <w:t xml:space="preserve"> </w:t>
      </w:r>
      <w:r w:rsidR="00BB2804" w:rsidRPr="0022041F">
        <w:rPr>
          <w:rFonts w:ascii="Gill Sans MT" w:hAnsi="Gill Sans MT"/>
          <w:sz w:val="22"/>
          <w:szCs w:val="22"/>
        </w:rPr>
        <w:t xml:space="preserve">Annual </w:t>
      </w:r>
      <w:r w:rsidRPr="0022041F">
        <w:rPr>
          <w:rFonts w:ascii="Gill Sans MT" w:hAnsi="Gill Sans MT"/>
          <w:sz w:val="22"/>
          <w:szCs w:val="22"/>
        </w:rPr>
        <w:t xml:space="preserve">Action Plan for Program </w:t>
      </w:r>
      <w:r w:rsidR="007D3AF0" w:rsidRPr="0022041F">
        <w:rPr>
          <w:rFonts w:ascii="Gill Sans MT" w:hAnsi="Gill Sans MT"/>
          <w:sz w:val="22"/>
          <w:szCs w:val="22"/>
        </w:rPr>
        <w:t xml:space="preserve">at </w:t>
      </w:r>
      <w:r w:rsidR="001E37A4" w:rsidRPr="0022041F">
        <w:rPr>
          <w:rFonts w:ascii="Gill Sans MT" w:hAnsi="Gill Sans MT"/>
          <w:sz w:val="22"/>
          <w:szCs w:val="22"/>
        </w:rPr>
        <w:t xml:space="preserve">Two (2) </w:t>
      </w:r>
      <w:r w:rsidR="007D3AF0" w:rsidRPr="0022041F">
        <w:rPr>
          <w:rFonts w:ascii="Gill Sans MT" w:hAnsi="Gill Sans MT"/>
          <w:sz w:val="22"/>
          <w:szCs w:val="22"/>
        </w:rPr>
        <w:t>Public Hearing</w:t>
      </w:r>
      <w:r w:rsidR="001E37A4" w:rsidRPr="0022041F">
        <w:rPr>
          <w:rFonts w:ascii="Gill Sans MT" w:hAnsi="Gill Sans MT"/>
          <w:sz w:val="22"/>
          <w:szCs w:val="22"/>
        </w:rPr>
        <w:t>s</w:t>
      </w:r>
      <w:r w:rsidR="007D3AF0" w:rsidRPr="0022041F">
        <w:rPr>
          <w:rFonts w:ascii="Gill Sans MT" w:hAnsi="Gill Sans MT"/>
          <w:sz w:val="22"/>
          <w:szCs w:val="22"/>
        </w:rPr>
        <w:t xml:space="preserve"> held at </w:t>
      </w:r>
      <w:r w:rsidR="002A1C55" w:rsidRPr="0022041F">
        <w:rPr>
          <w:rFonts w:ascii="Gill Sans MT" w:hAnsi="Gill Sans MT"/>
          <w:b/>
          <w:bCs/>
          <w:sz w:val="22"/>
          <w:szCs w:val="22"/>
        </w:rPr>
        <w:t>10</w:t>
      </w:r>
      <w:r w:rsidR="007D3AF0" w:rsidRPr="0022041F">
        <w:rPr>
          <w:rFonts w:ascii="Gill Sans MT" w:hAnsi="Gill Sans MT"/>
          <w:b/>
          <w:bCs/>
          <w:sz w:val="22"/>
          <w:szCs w:val="22"/>
        </w:rPr>
        <w:t>:00</w:t>
      </w:r>
      <w:r w:rsidR="001E37A4" w:rsidRPr="0022041F">
        <w:rPr>
          <w:rFonts w:ascii="Gill Sans MT" w:hAnsi="Gill Sans MT"/>
          <w:b/>
          <w:bCs/>
          <w:sz w:val="22"/>
          <w:szCs w:val="22"/>
        </w:rPr>
        <w:t>A</w:t>
      </w:r>
      <w:r w:rsidR="007D3AF0" w:rsidRPr="0022041F">
        <w:rPr>
          <w:rFonts w:ascii="Gill Sans MT" w:hAnsi="Gill Sans MT"/>
          <w:b/>
          <w:bCs/>
          <w:sz w:val="22"/>
          <w:szCs w:val="22"/>
        </w:rPr>
        <w:t>.M</w:t>
      </w:r>
      <w:r w:rsidR="007D3AF0" w:rsidRPr="0022041F">
        <w:rPr>
          <w:rFonts w:ascii="Gill Sans MT" w:hAnsi="Gill Sans MT"/>
          <w:sz w:val="22"/>
          <w:szCs w:val="22"/>
        </w:rPr>
        <w:t xml:space="preserve">. </w:t>
      </w:r>
      <w:r w:rsidR="001E37A4" w:rsidRPr="0022041F">
        <w:rPr>
          <w:rFonts w:ascii="Gill Sans MT" w:hAnsi="Gill Sans MT"/>
          <w:sz w:val="22"/>
          <w:szCs w:val="22"/>
        </w:rPr>
        <w:t xml:space="preserve">and </w:t>
      </w:r>
      <w:r w:rsidR="001E37A4" w:rsidRPr="0022041F">
        <w:rPr>
          <w:rFonts w:ascii="Gill Sans MT" w:hAnsi="Gill Sans MT"/>
          <w:b/>
          <w:bCs/>
          <w:sz w:val="22"/>
          <w:szCs w:val="22"/>
        </w:rPr>
        <w:t>1:00P.M</w:t>
      </w:r>
      <w:r w:rsidR="001E37A4" w:rsidRPr="0022041F">
        <w:rPr>
          <w:rFonts w:ascii="Gill Sans MT" w:hAnsi="Gill Sans MT"/>
          <w:sz w:val="22"/>
          <w:szCs w:val="22"/>
        </w:rPr>
        <w:t xml:space="preserve">. </w:t>
      </w:r>
      <w:r w:rsidR="007D3AF0" w:rsidRPr="0022041F">
        <w:rPr>
          <w:rFonts w:ascii="Gill Sans MT" w:hAnsi="Gill Sans MT"/>
          <w:sz w:val="22"/>
          <w:szCs w:val="22"/>
        </w:rPr>
        <w:t xml:space="preserve">on </w:t>
      </w:r>
      <w:r w:rsidR="0022041F" w:rsidRPr="0022041F">
        <w:rPr>
          <w:rFonts w:ascii="Gill Sans MT" w:hAnsi="Gill Sans MT"/>
          <w:b/>
          <w:sz w:val="22"/>
          <w:szCs w:val="22"/>
        </w:rPr>
        <w:t>Wednesday</w:t>
      </w:r>
      <w:r w:rsidR="00E23E8D" w:rsidRPr="0022041F">
        <w:rPr>
          <w:rFonts w:ascii="Gill Sans MT" w:hAnsi="Gill Sans MT"/>
          <w:b/>
          <w:sz w:val="22"/>
          <w:szCs w:val="22"/>
        </w:rPr>
        <w:t xml:space="preserve">, </w:t>
      </w:r>
      <w:r w:rsidR="0022041F" w:rsidRPr="0022041F">
        <w:rPr>
          <w:rFonts w:ascii="Gill Sans MT" w:hAnsi="Gill Sans MT"/>
          <w:b/>
          <w:sz w:val="22"/>
          <w:szCs w:val="22"/>
        </w:rPr>
        <w:t>July 22</w:t>
      </w:r>
      <w:r w:rsidR="001E37A4" w:rsidRPr="0022041F">
        <w:rPr>
          <w:rFonts w:ascii="Gill Sans MT" w:hAnsi="Gill Sans MT"/>
          <w:b/>
          <w:sz w:val="22"/>
          <w:szCs w:val="22"/>
        </w:rPr>
        <w:t xml:space="preserve">, </w:t>
      </w:r>
      <w:proofErr w:type="gramStart"/>
      <w:r w:rsidR="001E37A4" w:rsidRPr="0022041F">
        <w:rPr>
          <w:rFonts w:ascii="Gill Sans MT" w:hAnsi="Gill Sans MT"/>
          <w:b/>
          <w:sz w:val="22"/>
          <w:szCs w:val="22"/>
        </w:rPr>
        <w:t>202</w:t>
      </w:r>
      <w:r w:rsidR="0022041F" w:rsidRPr="0022041F">
        <w:rPr>
          <w:rFonts w:ascii="Gill Sans MT" w:hAnsi="Gill Sans MT"/>
          <w:b/>
          <w:sz w:val="22"/>
          <w:szCs w:val="22"/>
        </w:rPr>
        <w:t>6</w:t>
      </w:r>
      <w:proofErr w:type="gramEnd"/>
      <w:r w:rsidR="007D3AF0" w:rsidRPr="0022041F">
        <w:rPr>
          <w:rFonts w:ascii="Gill Sans MT" w:hAnsi="Gill Sans MT"/>
          <w:sz w:val="22"/>
          <w:szCs w:val="22"/>
        </w:rPr>
        <w:t xml:space="preserve"> at</w:t>
      </w:r>
      <w:r w:rsidR="001E37A4" w:rsidRPr="0022041F">
        <w:rPr>
          <w:rFonts w:ascii="Gill Sans MT" w:hAnsi="Gill Sans MT"/>
          <w:sz w:val="22"/>
          <w:szCs w:val="22"/>
        </w:rPr>
        <w:t xml:space="preserve"> the City of Anniston Community Development Department at </w:t>
      </w:r>
      <w:r w:rsidR="002A1C55" w:rsidRPr="0022041F">
        <w:rPr>
          <w:rFonts w:ascii="Gill Sans MT" w:hAnsi="Gill Sans MT"/>
          <w:sz w:val="22"/>
          <w:szCs w:val="22"/>
        </w:rPr>
        <w:t>1129 Noble St, Anniston, AL 36201</w:t>
      </w:r>
      <w:r w:rsidR="007D3AF0" w:rsidRPr="0022041F">
        <w:rPr>
          <w:rFonts w:ascii="Gill Sans MT" w:hAnsi="Gill Sans MT"/>
          <w:sz w:val="22"/>
          <w:szCs w:val="22"/>
        </w:rPr>
        <w:t xml:space="preserve">. This meeting will </w:t>
      </w:r>
      <w:r w:rsidRPr="0022041F">
        <w:rPr>
          <w:rFonts w:ascii="Gill Sans MT" w:hAnsi="Gill Sans MT"/>
          <w:sz w:val="22"/>
          <w:szCs w:val="22"/>
        </w:rPr>
        <w:t>commence</w:t>
      </w:r>
      <w:r w:rsidR="007D3AF0" w:rsidRPr="0022041F">
        <w:rPr>
          <w:rFonts w:ascii="Gill Sans MT" w:hAnsi="Gill Sans MT"/>
          <w:sz w:val="22"/>
          <w:szCs w:val="22"/>
        </w:rPr>
        <w:t xml:space="preserve"> the City’s 30-day public comment period beginning </w:t>
      </w:r>
      <w:r w:rsidRPr="0022041F">
        <w:rPr>
          <w:rFonts w:ascii="Gill Sans MT" w:hAnsi="Gill Sans MT"/>
          <w:sz w:val="22"/>
          <w:szCs w:val="22"/>
        </w:rPr>
        <w:t xml:space="preserve">on </w:t>
      </w:r>
      <w:r w:rsidR="0022041F" w:rsidRPr="0022041F">
        <w:rPr>
          <w:rFonts w:ascii="Gill Sans MT" w:hAnsi="Gill Sans MT"/>
          <w:sz w:val="22"/>
          <w:szCs w:val="22"/>
        </w:rPr>
        <w:t xml:space="preserve">Friday, July 10, </w:t>
      </w:r>
      <w:proofErr w:type="gramStart"/>
      <w:r w:rsidR="0022041F" w:rsidRPr="0022041F">
        <w:rPr>
          <w:rFonts w:ascii="Gill Sans MT" w:hAnsi="Gill Sans MT"/>
          <w:sz w:val="22"/>
          <w:szCs w:val="22"/>
        </w:rPr>
        <w:t>2026</w:t>
      </w:r>
      <w:proofErr w:type="gramEnd"/>
      <w:r w:rsidR="00E23E8D" w:rsidRPr="0022041F">
        <w:rPr>
          <w:rFonts w:ascii="Gill Sans MT" w:hAnsi="Gill Sans MT"/>
          <w:sz w:val="22"/>
          <w:szCs w:val="22"/>
        </w:rPr>
        <w:t xml:space="preserve"> and </w:t>
      </w:r>
      <w:r w:rsidR="00BB2804" w:rsidRPr="0022041F">
        <w:rPr>
          <w:rFonts w:ascii="Gill Sans MT" w:hAnsi="Gill Sans MT"/>
          <w:sz w:val="22"/>
          <w:szCs w:val="22"/>
        </w:rPr>
        <w:t>end</w:t>
      </w:r>
      <w:r w:rsidR="007D3AF0" w:rsidRPr="0022041F">
        <w:rPr>
          <w:rFonts w:ascii="Gill Sans MT" w:hAnsi="Gill Sans MT"/>
          <w:sz w:val="22"/>
          <w:szCs w:val="22"/>
        </w:rPr>
        <w:t>ing</w:t>
      </w:r>
      <w:r w:rsidR="00BB2804" w:rsidRPr="0022041F">
        <w:rPr>
          <w:rFonts w:ascii="Gill Sans MT" w:hAnsi="Gill Sans MT"/>
          <w:sz w:val="22"/>
          <w:szCs w:val="22"/>
        </w:rPr>
        <w:t xml:space="preserve"> on </w:t>
      </w:r>
      <w:r w:rsidR="0022041F" w:rsidRPr="0022041F">
        <w:rPr>
          <w:rFonts w:ascii="Gill Sans MT" w:hAnsi="Gill Sans MT"/>
          <w:sz w:val="22"/>
          <w:szCs w:val="22"/>
        </w:rPr>
        <w:t>Tuesday, August 11, 2026</w:t>
      </w:r>
      <w:r w:rsidRPr="0022041F">
        <w:rPr>
          <w:rFonts w:ascii="Gill Sans MT" w:hAnsi="Gill Sans MT"/>
          <w:sz w:val="22"/>
          <w:szCs w:val="22"/>
        </w:rPr>
        <w:t xml:space="preserve">.  </w:t>
      </w:r>
    </w:p>
    <w:p w14:paraId="02BB620B" w14:textId="77777777" w:rsidR="00180208" w:rsidRPr="0022041F" w:rsidRDefault="00180208" w:rsidP="0010654E">
      <w:pPr>
        <w:widowControl/>
        <w:autoSpaceDE w:val="0"/>
        <w:autoSpaceDN w:val="0"/>
        <w:adjustRightInd w:val="0"/>
        <w:jc w:val="both"/>
        <w:rPr>
          <w:rFonts w:ascii="Gill Sans MT" w:hAnsi="Gill Sans MT"/>
          <w:szCs w:val="24"/>
        </w:rPr>
      </w:pPr>
    </w:p>
    <w:p w14:paraId="69ACF352" w14:textId="3AA0FBDD" w:rsidR="00B33104" w:rsidRDefault="00EA506A" w:rsidP="0010654E">
      <w:pPr>
        <w:widowControl/>
        <w:autoSpaceDE w:val="0"/>
        <w:autoSpaceDN w:val="0"/>
        <w:adjustRightInd w:val="0"/>
        <w:jc w:val="both"/>
        <w:rPr>
          <w:rFonts w:ascii="Gill Sans MT" w:hAnsi="Gill Sans MT" w:cs="Calibri"/>
          <w:bCs/>
          <w:color w:val="000000"/>
          <w:sz w:val="22"/>
          <w:szCs w:val="22"/>
        </w:rPr>
      </w:pPr>
      <w:r w:rsidRPr="0022041F">
        <w:rPr>
          <w:rFonts w:ascii="Gill Sans MT" w:hAnsi="Gill Sans MT" w:cs="Calibri"/>
          <w:color w:val="000000"/>
          <w:sz w:val="22"/>
          <w:szCs w:val="22"/>
        </w:rPr>
        <w:t xml:space="preserve">The City is required to develop an Annual Action Plan to </w:t>
      </w:r>
      <w:r w:rsidRPr="0022041F">
        <w:rPr>
          <w:rFonts w:ascii="Gill Sans MT" w:hAnsi="Gill Sans MT" w:cs="Calibri"/>
          <w:sz w:val="22"/>
          <w:szCs w:val="22"/>
        </w:rPr>
        <w:t>display the annual allocation of funding by the City and is submitted to the U.S. Department of Housing &amp; Urban Development as a prerequisite to receiving funds for the Community Development Block Grant Program</w:t>
      </w:r>
      <w:r w:rsidR="00E23E8D" w:rsidRPr="0022041F">
        <w:rPr>
          <w:rFonts w:ascii="Gill Sans MT" w:hAnsi="Gill Sans MT" w:cs="Calibri"/>
          <w:sz w:val="22"/>
          <w:szCs w:val="22"/>
        </w:rPr>
        <w:t xml:space="preserve"> and the HOME Investment Partnerships Program</w:t>
      </w:r>
      <w:r w:rsidRPr="0022041F">
        <w:rPr>
          <w:rFonts w:ascii="Gill Sans MT" w:hAnsi="Gill Sans MT" w:cs="Calibri"/>
          <w:sz w:val="22"/>
          <w:szCs w:val="22"/>
        </w:rPr>
        <w:t xml:space="preserve">. The City of Anniston received </w:t>
      </w:r>
      <w:r w:rsidRPr="0022041F">
        <w:rPr>
          <w:rFonts w:ascii="Gill Sans MT" w:hAnsi="Gill Sans MT" w:cs="Calibri"/>
          <w:b/>
          <w:color w:val="000000"/>
          <w:sz w:val="22"/>
          <w:szCs w:val="22"/>
        </w:rPr>
        <w:t>$</w:t>
      </w:r>
      <w:r w:rsidR="002A1C55" w:rsidRPr="0022041F">
        <w:rPr>
          <w:rFonts w:ascii="Gill Sans MT" w:hAnsi="Gill Sans MT" w:cs="Calibri"/>
          <w:b/>
          <w:color w:val="000000"/>
          <w:sz w:val="22"/>
          <w:szCs w:val="22"/>
        </w:rPr>
        <w:t>51</w:t>
      </w:r>
      <w:r w:rsidR="0022041F" w:rsidRPr="0022041F">
        <w:rPr>
          <w:rFonts w:ascii="Gill Sans MT" w:hAnsi="Gill Sans MT" w:cs="Calibri"/>
          <w:b/>
          <w:color w:val="000000"/>
          <w:sz w:val="22"/>
          <w:szCs w:val="22"/>
        </w:rPr>
        <w:t>4,344</w:t>
      </w:r>
      <w:r w:rsidRPr="0022041F">
        <w:rPr>
          <w:rFonts w:ascii="Gill Sans MT" w:hAnsi="Gill Sans MT" w:cs="Calibri"/>
          <w:b/>
          <w:color w:val="000000"/>
          <w:sz w:val="22"/>
          <w:szCs w:val="22"/>
        </w:rPr>
        <w:t xml:space="preserve">.00 </w:t>
      </w:r>
      <w:r w:rsidRPr="0022041F">
        <w:rPr>
          <w:rFonts w:ascii="Gill Sans MT" w:hAnsi="Gill Sans MT" w:cs="Calibri"/>
          <w:bCs/>
          <w:color w:val="000000"/>
          <w:sz w:val="22"/>
          <w:szCs w:val="22"/>
        </w:rPr>
        <w:t>in CDBG funding</w:t>
      </w:r>
      <w:r w:rsidRPr="0022041F">
        <w:rPr>
          <w:rFonts w:ascii="Gill Sans MT" w:hAnsi="Gill Sans MT" w:cs="Calibri"/>
          <w:b/>
          <w:color w:val="000000"/>
          <w:sz w:val="22"/>
          <w:szCs w:val="22"/>
        </w:rPr>
        <w:t xml:space="preserve"> </w:t>
      </w:r>
      <w:r w:rsidRPr="0022041F">
        <w:rPr>
          <w:rFonts w:ascii="Gill Sans MT" w:hAnsi="Gill Sans MT" w:cs="Calibri"/>
          <w:bCs/>
          <w:color w:val="000000"/>
          <w:sz w:val="22"/>
          <w:szCs w:val="22"/>
        </w:rPr>
        <w:t xml:space="preserve">and </w:t>
      </w:r>
      <w:r w:rsidRPr="0022041F">
        <w:rPr>
          <w:rFonts w:ascii="Gill Sans MT" w:hAnsi="Gill Sans MT" w:cs="Calibri"/>
          <w:b/>
          <w:color w:val="000000"/>
          <w:sz w:val="22"/>
          <w:szCs w:val="22"/>
        </w:rPr>
        <w:t>$</w:t>
      </w:r>
      <w:r w:rsidR="002A1C55" w:rsidRPr="0022041F">
        <w:rPr>
          <w:rFonts w:ascii="Gill Sans MT" w:hAnsi="Gill Sans MT" w:cs="Calibri"/>
          <w:b/>
          <w:color w:val="000000"/>
          <w:sz w:val="22"/>
          <w:szCs w:val="22"/>
        </w:rPr>
        <w:t>3</w:t>
      </w:r>
      <w:r w:rsidR="0022041F" w:rsidRPr="0022041F">
        <w:rPr>
          <w:rFonts w:ascii="Gill Sans MT" w:hAnsi="Gill Sans MT" w:cs="Calibri"/>
          <w:b/>
          <w:color w:val="000000"/>
          <w:sz w:val="22"/>
          <w:szCs w:val="22"/>
        </w:rPr>
        <w:t>0</w:t>
      </w:r>
      <w:r w:rsidR="002A1C55" w:rsidRPr="0022041F">
        <w:rPr>
          <w:rFonts w:ascii="Gill Sans MT" w:hAnsi="Gill Sans MT" w:cs="Calibri"/>
          <w:b/>
          <w:color w:val="000000"/>
          <w:sz w:val="22"/>
          <w:szCs w:val="22"/>
        </w:rPr>
        <w:t>5,</w:t>
      </w:r>
      <w:r w:rsidR="0022041F" w:rsidRPr="0022041F">
        <w:rPr>
          <w:rFonts w:ascii="Gill Sans MT" w:hAnsi="Gill Sans MT" w:cs="Calibri"/>
          <w:b/>
          <w:color w:val="000000"/>
          <w:sz w:val="22"/>
          <w:szCs w:val="22"/>
        </w:rPr>
        <w:t>454.52</w:t>
      </w:r>
      <w:r w:rsidRPr="0022041F">
        <w:rPr>
          <w:rFonts w:ascii="Gill Sans MT" w:hAnsi="Gill Sans MT" w:cs="Calibri"/>
          <w:b/>
          <w:color w:val="000000"/>
          <w:sz w:val="22"/>
          <w:szCs w:val="22"/>
        </w:rPr>
        <w:t xml:space="preserve"> </w:t>
      </w:r>
      <w:r w:rsidRPr="0022041F">
        <w:rPr>
          <w:rFonts w:ascii="Gill Sans MT" w:hAnsi="Gill Sans MT" w:cs="Calibri"/>
          <w:bCs/>
          <w:color w:val="000000"/>
          <w:sz w:val="22"/>
          <w:szCs w:val="22"/>
        </w:rPr>
        <w:t>in HOME funding. Below are the recommended funding allocations for 202</w:t>
      </w:r>
      <w:r w:rsidR="0022041F" w:rsidRPr="0022041F">
        <w:rPr>
          <w:rFonts w:ascii="Gill Sans MT" w:hAnsi="Gill Sans MT" w:cs="Calibri"/>
          <w:bCs/>
          <w:color w:val="000000"/>
          <w:sz w:val="22"/>
          <w:szCs w:val="22"/>
        </w:rPr>
        <w:t>6</w:t>
      </w:r>
      <w:r w:rsidRPr="0022041F">
        <w:rPr>
          <w:rFonts w:ascii="Gill Sans MT" w:hAnsi="Gill Sans MT" w:cs="Calibri"/>
          <w:bCs/>
          <w:color w:val="000000"/>
          <w:sz w:val="22"/>
          <w:szCs w:val="22"/>
        </w:rPr>
        <w:t>:</w:t>
      </w:r>
    </w:p>
    <w:p w14:paraId="670A12DF" w14:textId="77777777" w:rsidR="00E1069F" w:rsidRPr="0022041F" w:rsidRDefault="00E1069F" w:rsidP="0010654E">
      <w:pPr>
        <w:widowControl/>
        <w:autoSpaceDE w:val="0"/>
        <w:autoSpaceDN w:val="0"/>
        <w:adjustRightInd w:val="0"/>
        <w:jc w:val="both"/>
        <w:rPr>
          <w:rFonts w:ascii="Gill Sans MT" w:hAnsi="Gill Sans MT" w:cs="Calibri"/>
          <w:bCs/>
          <w:color w:val="000000"/>
          <w:sz w:val="22"/>
          <w:szCs w:val="22"/>
        </w:rPr>
      </w:pPr>
    </w:p>
    <w:p w14:paraId="261A4F1A" w14:textId="5048BD04" w:rsidR="007D3AF0" w:rsidRDefault="00E1069F" w:rsidP="00DD36F0">
      <w:pPr>
        <w:pStyle w:val="BodyText2"/>
        <w:jc w:val="center"/>
        <w:rPr>
          <w:rFonts w:ascii="Gill Sans MT" w:hAnsi="Gill Sans MT"/>
          <w:sz w:val="24"/>
          <w:szCs w:val="24"/>
        </w:rPr>
      </w:pPr>
      <w:r w:rsidRPr="00E1069F">
        <w:pict w14:anchorId="7160A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89.4pt;height:429.35pt">
            <v:imagedata r:id="rId6" o:title=""/>
          </v:shape>
        </w:pict>
      </w:r>
    </w:p>
    <w:p w14:paraId="6230501B" w14:textId="77777777" w:rsidR="0022041F" w:rsidRDefault="0022041F" w:rsidP="00B33104">
      <w:pPr>
        <w:pStyle w:val="BodyText2"/>
        <w:jc w:val="both"/>
        <w:rPr>
          <w:rFonts w:ascii="Gill Sans MT" w:hAnsi="Gill Sans MT"/>
          <w:sz w:val="12"/>
          <w:szCs w:val="12"/>
        </w:rPr>
      </w:pPr>
    </w:p>
    <w:p w14:paraId="779C5B46" w14:textId="77777777" w:rsidR="00E1069F" w:rsidRDefault="00E1069F" w:rsidP="00B33104">
      <w:pPr>
        <w:pStyle w:val="BodyText2"/>
        <w:jc w:val="both"/>
        <w:rPr>
          <w:rFonts w:ascii="Gill Sans MT" w:hAnsi="Gill Sans MT"/>
          <w:sz w:val="12"/>
          <w:szCs w:val="12"/>
        </w:rPr>
      </w:pPr>
    </w:p>
    <w:p w14:paraId="2B98A6E9" w14:textId="4AE40C84" w:rsidR="00E1069F" w:rsidRPr="00DD36F0" w:rsidRDefault="00E1069F" w:rsidP="00E1069F">
      <w:pPr>
        <w:pStyle w:val="BodyText2"/>
        <w:jc w:val="center"/>
        <w:rPr>
          <w:rFonts w:ascii="Gill Sans MT" w:hAnsi="Gill Sans MT"/>
          <w:sz w:val="12"/>
          <w:szCs w:val="12"/>
        </w:rPr>
      </w:pPr>
    </w:p>
    <w:p w14:paraId="3D2A7EFA" w14:textId="77777777" w:rsidR="0022041F" w:rsidRPr="0022041F" w:rsidRDefault="00B33104" w:rsidP="0022041F">
      <w:pPr>
        <w:widowControl/>
        <w:autoSpaceDE w:val="0"/>
        <w:autoSpaceDN w:val="0"/>
        <w:adjustRightInd w:val="0"/>
        <w:jc w:val="both"/>
        <w:rPr>
          <w:rFonts w:ascii="Gill Sans MT" w:hAnsi="Gill Sans MT"/>
          <w:szCs w:val="24"/>
        </w:rPr>
      </w:pPr>
      <w:r w:rsidRPr="0022041F">
        <w:rPr>
          <w:rFonts w:ascii="Gill Sans MT" w:hAnsi="Gill Sans MT"/>
          <w:szCs w:val="24"/>
        </w:rPr>
        <w:t xml:space="preserve">Draft copies of the </w:t>
      </w:r>
      <w:r w:rsidR="00EA506A" w:rsidRPr="0022041F">
        <w:rPr>
          <w:rFonts w:ascii="Gill Sans MT" w:hAnsi="Gill Sans MT"/>
          <w:szCs w:val="24"/>
        </w:rPr>
        <w:t>202</w:t>
      </w:r>
      <w:r w:rsidR="0022041F" w:rsidRPr="0022041F">
        <w:rPr>
          <w:rFonts w:ascii="Gill Sans MT" w:hAnsi="Gill Sans MT"/>
          <w:szCs w:val="24"/>
        </w:rPr>
        <w:t>6</w:t>
      </w:r>
      <w:r w:rsidR="00EA506A" w:rsidRPr="0022041F">
        <w:rPr>
          <w:rFonts w:ascii="Gill Sans MT" w:hAnsi="Gill Sans MT"/>
          <w:szCs w:val="24"/>
        </w:rPr>
        <w:t xml:space="preserve"> Annual</w:t>
      </w:r>
      <w:r w:rsidR="00BB2804" w:rsidRPr="0022041F">
        <w:rPr>
          <w:rFonts w:ascii="Gill Sans MT" w:hAnsi="Gill Sans MT"/>
          <w:szCs w:val="24"/>
        </w:rPr>
        <w:t xml:space="preserve"> </w:t>
      </w:r>
      <w:r w:rsidRPr="0022041F">
        <w:rPr>
          <w:rFonts w:ascii="Gill Sans MT" w:hAnsi="Gill Sans MT"/>
          <w:szCs w:val="24"/>
        </w:rPr>
        <w:t xml:space="preserve">Action Plan will be available for examination and </w:t>
      </w:r>
      <w:proofErr w:type="gramStart"/>
      <w:r w:rsidRPr="0022041F">
        <w:rPr>
          <w:rFonts w:ascii="Gill Sans MT" w:hAnsi="Gill Sans MT"/>
          <w:szCs w:val="24"/>
        </w:rPr>
        <w:t>comment</w:t>
      </w:r>
      <w:proofErr w:type="gramEnd"/>
      <w:r w:rsidRPr="0022041F">
        <w:rPr>
          <w:rFonts w:ascii="Gill Sans MT" w:hAnsi="Gill Sans MT"/>
          <w:szCs w:val="24"/>
        </w:rPr>
        <w:t xml:space="preserve"> by the public at the public hearing</w:t>
      </w:r>
      <w:r w:rsidR="007A71C8" w:rsidRPr="0022041F">
        <w:rPr>
          <w:rFonts w:ascii="Gill Sans MT" w:hAnsi="Gill Sans MT"/>
          <w:szCs w:val="24"/>
        </w:rPr>
        <w:t>s</w:t>
      </w:r>
      <w:r w:rsidRPr="0022041F">
        <w:rPr>
          <w:rFonts w:ascii="Gill Sans MT" w:hAnsi="Gill Sans MT"/>
          <w:szCs w:val="24"/>
        </w:rPr>
        <w:t xml:space="preserve"> scheduled for </w:t>
      </w:r>
      <w:r w:rsidR="0022041F" w:rsidRPr="0022041F">
        <w:rPr>
          <w:rFonts w:ascii="Gill Sans MT" w:hAnsi="Gill Sans MT"/>
          <w:b/>
          <w:szCs w:val="24"/>
        </w:rPr>
        <w:t xml:space="preserve">Wednesday, July 22, </w:t>
      </w:r>
      <w:proofErr w:type="gramStart"/>
      <w:r w:rsidR="0022041F" w:rsidRPr="0022041F">
        <w:rPr>
          <w:rFonts w:ascii="Gill Sans MT" w:hAnsi="Gill Sans MT"/>
          <w:b/>
          <w:szCs w:val="24"/>
        </w:rPr>
        <w:t>2026</w:t>
      </w:r>
      <w:proofErr w:type="gramEnd"/>
      <w:r w:rsidR="0022041F" w:rsidRPr="0022041F">
        <w:rPr>
          <w:rFonts w:ascii="Gill Sans MT" w:hAnsi="Gill Sans MT"/>
          <w:szCs w:val="24"/>
        </w:rPr>
        <w:t xml:space="preserve"> </w:t>
      </w:r>
      <w:r w:rsidR="001E37A4" w:rsidRPr="0022041F">
        <w:rPr>
          <w:rFonts w:ascii="Gill Sans MT" w:hAnsi="Gill Sans MT"/>
          <w:szCs w:val="24"/>
        </w:rPr>
        <w:t xml:space="preserve">at </w:t>
      </w:r>
      <w:r w:rsidR="001E37A4" w:rsidRPr="0022041F">
        <w:rPr>
          <w:rFonts w:ascii="Gill Sans MT" w:hAnsi="Gill Sans MT"/>
          <w:b/>
          <w:bCs/>
          <w:szCs w:val="24"/>
        </w:rPr>
        <w:t>10:00A.M</w:t>
      </w:r>
      <w:r w:rsidR="001E37A4" w:rsidRPr="0022041F">
        <w:rPr>
          <w:rFonts w:ascii="Gill Sans MT" w:hAnsi="Gill Sans MT"/>
          <w:szCs w:val="24"/>
        </w:rPr>
        <w:t xml:space="preserve">. and </w:t>
      </w:r>
      <w:r w:rsidR="001E37A4" w:rsidRPr="0022041F">
        <w:rPr>
          <w:rFonts w:ascii="Gill Sans MT" w:hAnsi="Gill Sans MT"/>
          <w:b/>
          <w:bCs/>
          <w:szCs w:val="24"/>
        </w:rPr>
        <w:t>1:00P.M</w:t>
      </w:r>
      <w:r w:rsidR="00BB2804" w:rsidRPr="0022041F">
        <w:rPr>
          <w:rFonts w:ascii="Gill Sans MT" w:hAnsi="Gill Sans MT"/>
          <w:szCs w:val="24"/>
        </w:rPr>
        <w:t>.</w:t>
      </w:r>
      <w:r w:rsidRPr="0022041F">
        <w:rPr>
          <w:rFonts w:ascii="Gill Sans MT" w:hAnsi="Gill Sans MT"/>
          <w:szCs w:val="24"/>
        </w:rPr>
        <w:t xml:space="preserve"> The required public review </w:t>
      </w:r>
      <w:r w:rsidR="00E23E8D" w:rsidRPr="0022041F">
        <w:rPr>
          <w:rFonts w:ascii="Gill Sans MT" w:hAnsi="Gill Sans MT"/>
          <w:szCs w:val="24"/>
        </w:rPr>
        <w:t xml:space="preserve">period runs from </w:t>
      </w:r>
      <w:r w:rsidR="0022041F" w:rsidRPr="0022041F">
        <w:rPr>
          <w:rFonts w:ascii="Gill Sans MT" w:hAnsi="Gill Sans MT"/>
          <w:b/>
          <w:bCs/>
          <w:szCs w:val="24"/>
        </w:rPr>
        <w:t xml:space="preserve">Friday, July 10, </w:t>
      </w:r>
      <w:proofErr w:type="gramStart"/>
      <w:r w:rsidR="0022041F" w:rsidRPr="0022041F">
        <w:rPr>
          <w:rFonts w:ascii="Gill Sans MT" w:hAnsi="Gill Sans MT"/>
          <w:b/>
          <w:bCs/>
          <w:szCs w:val="24"/>
        </w:rPr>
        <w:t>2026</w:t>
      </w:r>
      <w:proofErr w:type="gramEnd"/>
      <w:r w:rsidR="0022041F" w:rsidRPr="0022041F">
        <w:rPr>
          <w:rFonts w:ascii="Gill Sans MT" w:hAnsi="Gill Sans MT"/>
          <w:szCs w:val="24"/>
        </w:rPr>
        <w:t xml:space="preserve"> and </w:t>
      </w:r>
      <w:proofErr w:type="gramStart"/>
      <w:r w:rsidR="0022041F" w:rsidRPr="0022041F">
        <w:rPr>
          <w:rFonts w:ascii="Gill Sans MT" w:hAnsi="Gill Sans MT"/>
          <w:szCs w:val="24"/>
        </w:rPr>
        <w:t>ending</w:t>
      </w:r>
      <w:proofErr w:type="gramEnd"/>
      <w:r w:rsidR="0022041F" w:rsidRPr="0022041F">
        <w:rPr>
          <w:rFonts w:ascii="Gill Sans MT" w:hAnsi="Gill Sans MT"/>
          <w:szCs w:val="24"/>
        </w:rPr>
        <w:t xml:space="preserve"> on </w:t>
      </w:r>
      <w:r w:rsidR="0022041F" w:rsidRPr="0022041F">
        <w:rPr>
          <w:rFonts w:ascii="Gill Sans MT" w:hAnsi="Gill Sans MT"/>
          <w:b/>
          <w:bCs/>
          <w:szCs w:val="24"/>
        </w:rPr>
        <w:t>Tuesday, August 11, 2026</w:t>
      </w:r>
      <w:r w:rsidR="0022041F" w:rsidRPr="0022041F">
        <w:rPr>
          <w:rFonts w:ascii="Gill Sans MT" w:hAnsi="Gill Sans MT"/>
          <w:szCs w:val="24"/>
        </w:rPr>
        <w:t xml:space="preserve">.  </w:t>
      </w:r>
    </w:p>
    <w:p w14:paraId="6A1EE508" w14:textId="1A57EB7E" w:rsidR="00B33104" w:rsidRPr="0022041F" w:rsidRDefault="00B33104" w:rsidP="00B33104">
      <w:pPr>
        <w:jc w:val="both"/>
        <w:rPr>
          <w:rFonts w:ascii="Gill Sans MT" w:hAnsi="Gill Sans MT"/>
          <w:szCs w:val="24"/>
        </w:rPr>
      </w:pPr>
      <w:r w:rsidRPr="0022041F">
        <w:rPr>
          <w:rFonts w:ascii="Gill Sans MT" w:hAnsi="Gill Sans MT"/>
          <w:szCs w:val="24"/>
        </w:rPr>
        <w:t xml:space="preserve">The </w:t>
      </w:r>
      <w:proofErr w:type="gramStart"/>
      <w:r w:rsidR="00BB2804" w:rsidRPr="0022041F">
        <w:rPr>
          <w:rFonts w:ascii="Gill Sans MT" w:hAnsi="Gill Sans MT"/>
          <w:szCs w:val="24"/>
        </w:rPr>
        <w:t>City</w:t>
      </w:r>
      <w:proofErr w:type="gramEnd"/>
      <w:r w:rsidR="00BB2804" w:rsidRPr="0022041F">
        <w:rPr>
          <w:rFonts w:ascii="Gill Sans MT" w:hAnsi="Gill Sans MT"/>
          <w:szCs w:val="24"/>
        </w:rPr>
        <w:t xml:space="preserve"> </w:t>
      </w:r>
      <w:r w:rsidRPr="0022041F">
        <w:rPr>
          <w:rFonts w:ascii="Gill Sans MT" w:hAnsi="Gill Sans MT"/>
          <w:szCs w:val="24"/>
        </w:rPr>
        <w:t xml:space="preserve">will receive written comments until 5:00 P.M. on </w:t>
      </w:r>
      <w:r w:rsidR="0022041F" w:rsidRPr="0022041F">
        <w:rPr>
          <w:rFonts w:ascii="Gill Sans MT" w:hAnsi="Gill Sans MT"/>
          <w:b/>
          <w:szCs w:val="24"/>
          <w:u w:val="single"/>
        </w:rPr>
        <w:t>Tuesday, August 11, 2026</w:t>
      </w:r>
      <w:r w:rsidRPr="0022041F">
        <w:rPr>
          <w:rFonts w:ascii="Gill Sans MT" w:hAnsi="Gill Sans MT"/>
          <w:b/>
          <w:szCs w:val="24"/>
          <w:u w:val="single"/>
        </w:rPr>
        <w:t>.</w:t>
      </w:r>
      <w:r w:rsidRPr="0022041F">
        <w:rPr>
          <w:rFonts w:ascii="Gill Sans MT" w:hAnsi="Gill Sans MT"/>
          <w:szCs w:val="24"/>
        </w:rPr>
        <w:t xml:space="preserve">  </w:t>
      </w:r>
    </w:p>
    <w:p w14:paraId="3E455FC3" w14:textId="77777777" w:rsidR="00B33104" w:rsidRPr="00DD36F0" w:rsidRDefault="00B33104" w:rsidP="00CF1D42">
      <w:pPr>
        <w:pStyle w:val="BodyText2"/>
        <w:spacing w:line="276" w:lineRule="auto"/>
        <w:jc w:val="center"/>
        <w:rPr>
          <w:rFonts w:ascii="Gill Sans MT" w:hAnsi="Gill Sans MT" w:cs="Tahoma"/>
          <w:b/>
          <w:sz w:val="16"/>
          <w:szCs w:val="16"/>
        </w:rPr>
      </w:pPr>
    </w:p>
    <w:p w14:paraId="59B35BB9" w14:textId="2B433CFE" w:rsidR="002E5E89" w:rsidRPr="0022041F" w:rsidRDefault="00BB2804" w:rsidP="00DD36F0">
      <w:pPr>
        <w:widowControl/>
        <w:autoSpaceDE w:val="0"/>
        <w:autoSpaceDN w:val="0"/>
        <w:adjustRightInd w:val="0"/>
        <w:jc w:val="both"/>
        <w:rPr>
          <w:rFonts w:ascii="Gill Sans MT" w:hAnsi="Gill Sans MT" w:cs="Tahoma"/>
          <w:szCs w:val="24"/>
        </w:rPr>
      </w:pPr>
      <w:r w:rsidRPr="0022041F">
        <w:rPr>
          <w:rFonts w:ascii="Gill Sans MT" w:hAnsi="Gill Sans MT" w:cs="Tahoma"/>
          <w:szCs w:val="24"/>
        </w:rPr>
        <w:t xml:space="preserve">No displacement will occur </w:t>
      </w:r>
      <w:proofErr w:type="gramStart"/>
      <w:r w:rsidRPr="0022041F">
        <w:rPr>
          <w:rFonts w:ascii="Gill Sans MT" w:hAnsi="Gill Sans MT" w:cs="Tahoma"/>
          <w:szCs w:val="24"/>
        </w:rPr>
        <w:t>as a result of</w:t>
      </w:r>
      <w:proofErr w:type="gramEnd"/>
      <w:r w:rsidRPr="0022041F">
        <w:rPr>
          <w:rFonts w:ascii="Gill Sans MT" w:hAnsi="Gill Sans MT" w:cs="Tahoma"/>
          <w:szCs w:val="24"/>
        </w:rPr>
        <w:t xml:space="preserve"> the activities described herein. Should displacement occur, the City of </w:t>
      </w:r>
      <w:r w:rsidR="0010654E" w:rsidRPr="0022041F">
        <w:rPr>
          <w:rFonts w:ascii="Gill Sans MT" w:hAnsi="Gill Sans MT" w:cs="Tahoma"/>
          <w:szCs w:val="24"/>
        </w:rPr>
        <w:t>Anniston</w:t>
      </w:r>
      <w:r w:rsidRPr="0022041F">
        <w:rPr>
          <w:rFonts w:ascii="Gill Sans MT" w:hAnsi="Gill Sans MT" w:cs="Tahoma"/>
          <w:szCs w:val="24"/>
        </w:rPr>
        <w:t xml:space="preserve"> will implement the provisions as required by CFR 570.606 (Residential Anti-Displacement and Relocation Assistance). The City of </w:t>
      </w:r>
      <w:r w:rsidR="0010654E" w:rsidRPr="0022041F">
        <w:rPr>
          <w:rFonts w:ascii="Gill Sans MT" w:hAnsi="Gill Sans MT" w:cs="Tahoma"/>
          <w:szCs w:val="24"/>
        </w:rPr>
        <w:t>Anniston</w:t>
      </w:r>
      <w:r w:rsidRPr="0022041F">
        <w:rPr>
          <w:rFonts w:ascii="Gill Sans MT" w:hAnsi="Gill Sans MT" w:cs="Tahoma"/>
          <w:szCs w:val="24"/>
        </w:rPr>
        <w:t xml:space="preserve"> does not discriminate </w:t>
      </w:r>
      <w:proofErr w:type="gramStart"/>
      <w:r w:rsidRPr="0022041F">
        <w:rPr>
          <w:rFonts w:ascii="Gill Sans MT" w:hAnsi="Gill Sans MT" w:cs="Tahoma"/>
          <w:szCs w:val="24"/>
        </w:rPr>
        <w:t>on the basis of</w:t>
      </w:r>
      <w:proofErr w:type="gramEnd"/>
      <w:r w:rsidRPr="0022041F">
        <w:rPr>
          <w:rFonts w:ascii="Gill Sans MT" w:hAnsi="Gill Sans MT" w:cs="Tahoma"/>
          <w:szCs w:val="24"/>
        </w:rPr>
        <w:t xml:space="preserve"> disability in the admission of, access to, or treatment of, or employment, the programs and activities described herein. An interpreter is available upon request to assist persons with limited English proficiency. Any requests for reasonable accommodation required by an individual to fully participate in any open meetings, programs, or activities of the </w:t>
      </w:r>
      <w:bookmarkEnd w:id="0"/>
      <w:bookmarkEnd w:id="1"/>
      <w:r w:rsidR="007A71C8" w:rsidRPr="0022041F">
        <w:rPr>
          <w:rFonts w:ascii="Gill Sans MT" w:hAnsi="Gill Sans MT" w:cs="Tahoma"/>
          <w:szCs w:val="24"/>
        </w:rPr>
        <w:t xml:space="preserve">City of Anniston’s Community Development Division should be directed to: Ms. Nikita Wood, </w:t>
      </w:r>
      <w:r w:rsidR="007A71C8" w:rsidRPr="0022041F">
        <w:rPr>
          <w:rFonts w:ascii="Gill Sans MT" w:hAnsi="Gill Sans MT" w:cs="Arimo"/>
          <w:snapToGrid/>
          <w:color w:val="000000"/>
          <w:szCs w:val="24"/>
        </w:rPr>
        <w:t xml:space="preserve">Community Development Coordinator, (256) 231-7799 or </w:t>
      </w:r>
      <w:hyperlink r:id="rId7" w:history="1">
        <w:r w:rsidR="007A71C8" w:rsidRPr="0022041F">
          <w:rPr>
            <w:rStyle w:val="Hyperlink"/>
            <w:rFonts w:ascii="Gill Sans MT" w:hAnsi="Gill Sans MT" w:cs="Arimo"/>
            <w:snapToGrid/>
            <w:szCs w:val="24"/>
          </w:rPr>
          <w:t>nwood@annistonal.gov</w:t>
        </w:r>
      </w:hyperlink>
      <w:r w:rsidR="007A71C8" w:rsidRPr="0022041F">
        <w:rPr>
          <w:rFonts w:ascii="Gill Sans MT" w:hAnsi="Gill Sans MT" w:cs="Arimo"/>
          <w:snapToGrid/>
          <w:color w:val="000000"/>
          <w:szCs w:val="24"/>
        </w:rPr>
        <w:t xml:space="preserve">. </w:t>
      </w:r>
    </w:p>
    <w:sectPr w:rsidR="002E5E89" w:rsidRPr="0022041F" w:rsidSect="005940DD">
      <w:footerReference w:type="even" r:id="rId8"/>
      <w:footerReference w:type="default" r:id="rId9"/>
      <w:endnotePr>
        <w:numFmt w:val="decimal"/>
      </w:endnotePr>
      <w:pgSz w:w="12240" w:h="15840"/>
      <w:pgMar w:top="720" w:right="720" w:bottom="720" w:left="9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9865" w14:textId="77777777" w:rsidR="00124916" w:rsidRDefault="00124916">
      <w:r>
        <w:separator/>
      </w:r>
    </w:p>
  </w:endnote>
  <w:endnote w:type="continuationSeparator" w:id="0">
    <w:p w14:paraId="58804D2D" w14:textId="77777777" w:rsidR="00124916" w:rsidRDefault="0012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bertus Extra Bold">
    <w:altName w:val="Eras Bold ITC"/>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3E31" w14:textId="77777777" w:rsidR="005635FD" w:rsidRDefault="005635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FFCD24" w14:textId="77777777" w:rsidR="005635FD" w:rsidRDefault="005635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8756" w14:textId="77777777" w:rsidR="005635FD" w:rsidRDefault="005635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60BBF1" w14:textId="77777777" w:rsidR="005635FD" w:rsidRDefault="005635FD">
    <w:pPr>
      <w:pStyle w:val="Footer"/>
      <w:framePr w:wrap="around" w:vAnchor="text" w:hAnchor="margin" w:xAlign="center" w:y="1"/>
      <w:ind w:right="360"/>
      <w:rPr>
        <w:rStyle w:val="PageNumber"/>
      </w:rPr>
    </w:pPr>
  </w:p>
  <w:p w14:paraId="1316F441" w14:textId="77777777" w:rsidR="005635FD" w:rsidRDefault="005635FD">
    <w:pPr>
      <w:spacing w:line="240" w:lineRule="exact"/>
      <w:jc w:val="right"/>
      <w:rPr>
        <w:rFonts w:ascii="Univers" w:hAnsi="Univers"/>
        <w:sz w:val="16"/>
      </w:rPr>
    </w:pPr>
  </w:p>
  <w:p w14:paraId="72A52412" w14:textId="77777777" w:rsidR="005635FD" w:rsidRDefault="005635FD">
    <w:pPr>
      <w:ind w:right="720"/>
    </w:pPr>
  </w:p>
  <w:p w14:paraId="4465CB2A" w14:textId="77777777" w:rsidR="005635FD" w:rsidRDefault="005635FD">
    <w:pPr>
      <w:ind w:right="720"/>
      <w:rPr>
        <w:rFonts w:ascii="Univers" w:hAnsi="Univer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D1130" w14:textId="77777777" w:rsidR="00124916" w:rsidRDefault="00124916">
      <w:r>
        <w:separator/>
      </w:r>
    </w:p>
  </w:footnote>
  <w:footnote w:type="continuationSeparator" w:id="0">
    <w:p w14:paraId="6BD2594E" w14:textId="77777777" w:rsidR="00124916" w:rsidRDefault="00124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291D"/>
    <w:rsid w:val="000108BD"/>
    <w:rsid w:val="00013B35"/>
    <w:rsid w:val="00023EF8"/>
    <w:rsid w:val="0003623B"/>
    <w:rsid w:val="0004234A"/>
    <w:rsid w:val="00070108"/>
    <w:rsid w:val="00072D85"/>
    <w:rsid w:val="00081602"/>
    <w:rsid w:val="0009564B"/>
    <w:rsid w:val="000A7FFC"/>
    <w:rsid w:val="000C4BE8"/>
    <w:rsid w:val="000E319A"/>
    <w:rsid w:val="000E3C34"/>
    <w:rsid w:val="000E65EA"/>
    <w:rsid w:val="000F5025"/>
    <w:rsid w:val="0010654E"/>
    <w:rsid w:val="00124916"/>
    <w:rsid w:val="00137801"/>
    <w:rsid w:val="00137CE4"/>
    <w:rsid w:val="001447F2"/>
    <w:rsid w:val="001653A5"/>
    <w:rsid w:val="00172B99"/>
    <w:rsid w:val="00175258"/>
    <w:rsid w:val="00180208"/>
    <w:rsid w:val="00186935"/>
    <w:rsid w:val="00191AC5"/>
    <w:rsid w:val="00194042"/>
    <w:rsid w:val="001B04E0"/>
    <w:rsid w:val="001D5211"/>
    <w:rsid w:val="001E37A4"/>
    <w:rsid w:val="001E509F"/>
    <w:rsid w:val="001F0C64"/>
    <w:rsid w:val="001F1E14"/>
    <w:rsid w:val="0022041F"/>
    <w:rsid w:val="00226A19"/>
    <w:rsid w:val="00233CC1"/>
    <w:rsid w:val="00234494"/>
    <w:rsid w:val="00240D05"/>
    <w:rsid w:val="00267CE7"/>
    <w:rsid w:val="00272797"/>
    <w:rsid w:val="002922E3"/>
    <w:rsid w:val="002A1C55"/>
    <w:rsid w:val="002B2A02"/>
    <w:rsid w:val="002B3092"/>
    <w:rsid w:val="002B47BE"/>
    <w:rsid w:val="002B7CD8"/>
    <w:rsid w:val="002C1131"/>
    <w:rsid w:val="002C13EC"/>
    <w:rsid w:val="002C737E"/>
    <w:rsid w:val="002D2AD0"/>
    <w:rsid w:val="002D31B7"/>
    <w:rsid w:val="002D394B"/>
    <w:rsid w:val="002D7EF0"/>
    <w:rsid w:val="002E0F8C"/>
    <w:rsid w:val="002E5E89"/>
    <w:rsid w:val="002F671C"/>
    <w:rsid w:val="002F6F2D"/>
    <w:rsid w:val="00301E76"/>
    <w:rsid w:val="003173D6"/>
    <w:rsid w:val="00317873"/>
    <w:rsid w:val="00321310"/>
    <w:rsid w:val="0032258C"/>
    <w:rsid w:val="00331CB9"/>
    <w:rsid w:val="0033257D"/>
    <w:rsid w:val="00335982"/>
    <w:rsid w:val="003429AA"/>
    <w:rsid w:val="00350261"/>
    <w:rsid w:val="003524B7"/>
    <w:rsid w:val="00364CFF"/>
    <w:rsid w:val="003711BA"/>
    <w:rsid w:val="00373200"/>
    <w:rsid w:val="003A4D23"/>
    <w:rsid w:val="003A6637"/>
    <w:rsid w:val="003B6E44"/>
    <w:rsid w:val="003C0ABA"/>
    <w:rsid w:val="003C0F28"/>
    <w:rsid w:val="003D2D59"/>
    <w:rsid w:val="003D38A3"/>
    <w:rsid w:val="003F7342"/>
    <w:rsid w:val="004005B7"/>
    <w:rsid w:val="00400A04"/>
    <w:rsid w:val="0042314F"/>
    <w:rsid w:val="00433B20"/>
    <w:rsid w:val="00435AAB"/>
    <w:rsid w:val="00443025"/>
    <w:rsid w:val="0044462D"/>
    <w:rsid w:val="00451F02"/>
    <w:rsid w:val="00473811"/>
    <w:rsid w:val="00493F7A"/>
    <w:rsid w:val="00495B42"/>
    <w:rsid w:val="004C10F5"/>
    <w:rsid w:val="004C51DB"/>
    <w:rsid w:val="004E309B"/>
    <w:rsid w:val="004E51E1"/>
    <w:rsid w:val="004F283D"/>
    <w:rsid w:val="00512172"/>
    <w:rsid w:val="00516471"/>
    <w:rsid w:val="005166D1"/>
    <w:rsid w:val="00530449"/>
    <w:rsid w:val="00542BC4"/>
    <w:rsid w:val="005512FF"/>
    <w:rsid w:val="005635FD"/>
    <w:rsid w:val="005656C7"/>
    <w:rsid w:val="0057272A"/>
    <w:rsid w:val="0057741A"/>
    <w:rsid w:val="005820DB"/>
    <w:rsid w:val="005940DD"/>
    <w:rsid w:val="005A7266"/>
    <w:rsid w:val="005D0C1E"/>
    <w:rsid w:val="005D7DCB"/>
    <w:rsid w:val="005E5888"/>
    <w:rsid w:val="00634077"/>
    <w:rsid w:val="006372D3"/>
    <w:rsid w:val="00641E32"/>
    <w:rsid w:val="006822DE"/>
    <w:rsid w:val="006A5356"/>
    <w:rsid w:val="006B35BD"/>
    <w:rsid w:val="006C2E52"/>
    <w:rsid w:val="006D0405"/>
    <w:rsid w:val="006D10FF"/>
    <w:rsid w:val="006D3A41"/>
    <w:rsid w:val="00704F4A"/>
    <w:rsid w:val="00705A22"/>
    <w:rsid w:val="00713297"/>
    <w:rsid w:val="00721156"/>
    <w:rsid w:val="00722078"/>
    <w:rsid w:val="007338F4"/>
    <w:rsid w:val="007342F9"/>
    <w:rsid w:val="00740137"/>
    <w:rsid w:val="0074022F"/>
    <w:rsid w:val="00752B3B"/>
    <w:rsid w:val="0075469E"/>
    <w:rsid w:val="0077021B"/>
    <w:rsid w:val="00797F4B"/>
    <w:rsid w:val="007A71C8"/>
    <w:rsid w:val="007B14FB"/>
    <w:rsid w:val="007B5C29"/>
    <w:rsid w:val="007C2242"/>
    <w:rsid w:val="007C6D0A"/>
    <w:rsid w:val="007D37EB"/>
    <w:rsid w:val="007D3AF0"/>
    <w:rsid w:val="007D58E9"/>
    <w:rsid w:val="007D633A"/>
    <w:rsid w:val="007E7E85"/>
    <w:rsid w:val="007F0FAB"/>
    <w:rsid w:val="00851BF3"/>
    <w:rsid w:val="00874D02"/>
    <w:rsid w:val="0087564C"/>
    <w:rsid w:val="00893D2F"/>
    <w:rsid w:val="00894182"/>
    <w:rsid w:val="00895C31"/>
    <w:rsid w:val="008A2B62"/>
    <w:rsid w:val="008A43E4"/>
    <w:rsid w:val="008B0959"/>
    <w:rsid w:val="008B5207"/>
    <w:rsid w:val="008C0A69"/>
    <w:rsid w:val="008C0F20"/>
    <w:rsid w:val="008E3798"/>
    <w:rsid w:val="008E60BC"/>
    <w:rsid w:val="008F1940"/>
    <w:rsid w:val="008F58A5"/>
    <w:rsid w:val="009050ED"/>
    <w:rsid w:val="009054D7"/>
    <w:rsid w:val="009078A8"/>
    <w:rsid w:val="009265A3"/>
    <w:rsid w:val="00932DA7"/>
    <w:rsid w:val="00934396"/>
    <w:rsid w:val="009353DA"/>
    <w:rsid w:val="00953F18"/>
    <w:rsid w:val="00954467"/>
    <w:rsid w:val="009600C1"/>
    <w:rsid w:val="009661B8"/>
    <w:rsid w:val="009707A1"/>
    <w:rsid w:val="00984172"/>
    <w:rsid w:val="009976DF"/>
    <w:rsid w:val="009B22DF"/>
    <w:rsid w:val="009D3773"/>
    <w:rsid w:val="009F1A01"/>
    <w:rsid w:val="00A02B49"/>
    <w:rsid w:val="00A02DB8"/>
    <w:rsid w:val="00A52897"/>
    <w:rsid w:val="00A70BD7"/>
    <w:rsid w:val="00A73E9F"/>
    <w:rsid w:val="00A769F9"/>
    <w:rsid w:val="00AA702F"/>
    <w:rsid w:val="00AB4F91"/>
    <w:rsid w:val="00AC2247"/>
    <w:rsid w:val="00AC5132"/>
    <w:rsid w:val="00AC5401"/>
    <w:rsid w:val="00AC60B2"/>
    <w:rsid w:val="00AD03E8"/>
    <w:rsid w:val="00AE52EC"/>
    <w:rsid w:val="00AF595A"/>
    <w:rsid w:val="00AF5AED"/>
    <w:rsid w:val="00B00F5E"/>
    <w:rsid w:val="00B07BB8"/>
    <w:rsid w:val="00B11BE4"/>
    <w:rsid w:val="00B14953"/>
    <w:rsid w:val="00B33104"/>
    <w:rsid w:val="00B4101B"/>
    <w:rsid w:val="00B42C00"/>
    <w:rsid w:val="00B55605"/>
    <w:rsid w:val="00B57654"/>
    <w:rsid w:val="00B659EB"/>
    <w:rsid w:val="00B736CA"/>
    <w:rsid w:val="00B91D7A"/>
    <w:rsid w:val="00B92080"/>
    <w:rsid w:val="00BB2804"/>
    <w:rsid w:val="00BB3452"/>
    <w:rsid w:val="00BE28F6"/>
    <w:rsid w:val="00BE7A1D"/>
    <w:rsid w:val="00C1481F"/>
    <w:rsid w:val="00C20E2E"/>
    <w:rsid w:val="00C23740"/>
    <w:rsid w:val="00C26AAA"/>
    <w:rsid w:val="00C26D6E"/>
    <w:rsid w:val="00C26F33"/>
    <w:rsid w:val="00C31B83"/>
    <w:rsid w:val="00C339CE"/>
    <w:rsid w:val="00C40FED"/>
    <w:rsid w:val="00C702D3"/>
    <w:rsid w:val="00C8050B"/>
    <w:rsid w:val="00C82AF3"/>
    <w:rsid w:val="00C83572"/>
    <w:rsid w:val="00C925E7"/>
    <w:rsid w:val="00C933C1"/>
    <w:rsid w:val="00C9739A"/>
    <w:rsid w:val="00CA5677"/>
    <w:rsid w:val="00CD14D8"/>
    <w:rsid w:val="00CD3B7C"/>
    <w:rsid w:val="00CF1D42"/>
    <w:rsid w:val="00D235E9"/>
    <w:rsid w:val="00D23BD5"/>
    <w:rsid w:val="00D248FB"/>
    <w:rsid w:val="00D256AF"/>
    <w:rsid w:val="00D26D60"/>
    <w:rsid w:val="00D44EEB"/>
    <w:rsid w:val="00D50699"/>
    <w:rsid w:val="00D63054"/>
    <w:rsid w:val="00D64387"/>
    <w:rsid w:val="00D846F7"/>
    <w:rsid w:val="00D862F2"/>
    <w:rsid w:val="00D92F53"/>
    <w:rsid w:val="00DB445E"/>
    <w:rsid w:val="00DB5688"/>
    <w:rsid w:val="00DB5F5E"/>
    <w:rsid w:val="00DD273B"/>
    <w:rsid w:val="00DD36F0"/>
    <w:rsid w:val="00DE160B"/>
    <w:rsid w:val="00DE7D4A"/>
    <w:rsid w:val="00E020F5"/>
    <w:rsid w:val="00E03BDA"/>
    <w:rsid w:val="00E1069F"/>
    <w:rsid w:val="00E1336D"/>
    <w:rsid w:val="00E23E8D"/>
    <w:rsid w:val="00E251AB"/>
    <w:rsid w:val="00E25C63"/>
    <w:rsid w:val="00E30B2D"/>
    <w:rsid w:val="00E31B83"/>
    <w:rsid w:val="00E37BF3"/>
    <w:rsid w:val="00E37E64"/>
    <w:rsid w:val="00E4291D"/>
    <w:rsid w:val="00E70ACE"/>
    <w:rsid w:val="00E732F8"/>
    <w:rsid w:val="00E972A5"/>
    <w:rsid w:val="00EA506A"/>
    <w:rsid w:val="00EB0AE5"/>
    <w:rsid w:val="00EB373A"/>
    <w:rsid w:val="00EB3DEF"/>
    <w:rsid w:val="00EB76F7"/>
    <w:rsid w:val="00EC504E"/>
    <w:rsid w:val="00ED49F3"/>
    <w:rsid w:val="00EE1444"/>
    <w:rsid w:val="00EE565D"/>
    <w:rsid w:val="00EE7436"/>
    <w:rsid w:val="00EF21FA"/>
    <w:rsid w:val="00F01046"/>
    <w:rsid w:val="00F06783"/>
    <w:rsid w:val="00F12ADF"/>
    <w:rsid w:val="00F141AA"/>
    <w:rsid w:val="00F209A9"/>
    <w:rsid w:val="00F236F8"/>
    <w:rsid w:val="00F24CC9"/>
    <w:rsid w:val="00F25ABE"/>
    <w:rsid w:val="00F55E4C"/>
    <w:rsid w:val="00F61370"/>
    <w:rsid w:val="00F6496C"/>
    <w:rsid w:val="00F80EE2"/>
    <w:rsid w:val="00F87AE5"/>
    <w:rsid w:val="00F913DD"/>
    <w:rsid w:val="00F97366"/>
    <w:rsid w:val="00F9771F"/>
    <w:rsid w:val="00FA282D"/>
    <w:rsid w:val="00FA3C88"/>
    <w:rsid w:val="00FA5C24"/>
    <w:rsid w:val="00FA7CD4"/>
    <w:rsid w:val="00FB13FD"/>
    <w:rsid w:val="00FD3F14"/>
    <w:rsid w:val="00FD6F10"/>
    <w:rsid w:val="00FE097B"/>
    <w:rsid w:val="00FE0A68"/>
    <w:rsid w:val="00FE4BCA"/>
    <w:rsid w:val="00FE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C44FD"/>
  <w15:chartTrackingRefBased/>
  <w15:docId w15:val="{9E79EFA6-2E3A-4F1C-9460-133BA32E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91D"/>
    <w:pPr>
      <w:widowControl w:val="0"/>
    </w:pPr>
    <w:rPr>
      <w:snapToGrid w:val="0"/>
      <w:sz w:val="24"/>
    </w:rPr>
  </w:style>
  <w:style w:type="paragraph" w:styleId="Heading8">
    <w:name w:val="heading 8"/>
    <w:basedOn w:val="Normal"/>
    <w:next w:val="Normal"/>
    <w:qFormat/>
    <w:rsid w:val="00E4291D"/>
    <w:pPr>
      <w:keepNext/>
      <w:widowControl/>
      <w:outlineLvl w:val="7"/>
    </w:pPr>
    <w:rPr>
      <w:rFonts w:ascii="Albertus Extra Bold" w:hAnsi="Albertus Extra Bold"/>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E4291D"/>
    <w:pPr>
      <w:tabs>
        <w:tab w:val="center" w:pos="4320"/>
        <w:tab w:val="right" w:pos="8640"/>
      </w:tabs>
    </w:pPr>
  </w:style>
  <w:style w:type="character" w:styleId="PageNumber">
    <w:name w:val="page number"/>
    <w:basedOn w:val="DefaultParagraphFont"/>
    <w:rsid w:val="00E4291D"/>
  </w:style>
  <w:style w:type="paragraph" w:styleId="BodyText">
    <w:name w:val="Body Text"/>
    <w:basedOn w:val="Normal"/>
    <w:rsid w:val="00E4291D"/>
    <w:pPr>
      <w:widowControl/>
    </w:pPr>
    <w:rPr>
      <w:rFonts w:ascii="Univers" w:hAnsi="Univers"/>
      <w:sz w:val="20"/>
    </w:rPr>
  </w:style>
  <w:style w:type="paragraph" w:styleId="BodyText2">
    <w:name w:val="Body Text 2"/>
    <w:basedOn w:val="Normal"/>
    <w:link w:val="BodyText2Char"/>
    <w:rsid w:val="00E4291D"/>
    <w:pPr>
      <w:widowControl/>
    </w:pPr>
    <w:rPr>
      <w:rFonts w:ascii="Univers" w:hAnsi="Univers"/>
      <w:sz w:val="22"/>
    </w:rPr>
  </w:style>
  <w:style w:type="paragraph" w:customStyle="1" w:styleId="InsideAddress">
    <w:name w:val="Inside Address"/>
    <w:basedOn w:val="Normal"/>
    <w:rsid w:val="00E4291D"/>
  </w:style>
  <w:style w:type="paragraph" w:styleId="Salutation">
    <w:name w:val="Salutation"/>
    <w:basedOn w:val="Normal"/>
    <w:next w:val="Normal"/>
    <w:rsid w:val="00E4291D"/>
  </w:style>
  <w:style w:type="character" w:customStyle="1" w:styleId="BodyText2Char">
    <w:name w:val="Body Text 2 Char"/>
    <w:link w:val="BodyText2"/>
    <w:rsid w:val="0075469E"/>
    <w:rPr>
      <w:rFonts w:ascii="Univers" w:hAnsi="Univers"/>
      <w:snapToGrid w:val="0"/>
      <w:sz w:val="22"/>
    </w:rPr>
  </w:style>
  <w:style w:type="character" w:styleId="CommentReference">
    <w:name w:val="annotation reference"/>
    <w:rsid w:val="00F55E4C"/>
    <w:rPr>
      <w:sz w:val="16"/>
      <w:szCs w:val="16"/>
    </w:rPr>
  </w:style>
  <w:style w:type="paragraph" w:styleId="CommentText">
    <w:name w:val="annotation text"/>
    <w:basedOn w:val="Normal"/>
    <w:link w:val="CommentTextChar"/>
    <w:rsid w:val="00F55E4C"/>
    <w:rPr>
      <w:sz w:val="20"/>
    </w:rPr>
  </w:style>
  <w:style w:type="character" w:customStyle="1" w:styleId="CommentTextChar">
    <w:name w:val="Comment Text Char"/>
    <w:link w:val="CommentText"/>
    <w:rsid w:val="00F55E4C"/>
    <w:rPr>
      <w:snapToGrid w:val="0"/>
    </w:rPr>
  </w:style>
  <w:style w:type="paragraph" w:styleId="CommentSubject">
    <w:name w:val="annotation subject"/>
    <w:basedOn w:val="CommentText"/>
    <w:next w:val="CommentText"/>
    <w:link w:val="CommentSubjectChar"/>
    <w:rsid w:val="00F55E4C"/>
    <w:rPr>
      <w:b/>
      <w:bCs/>
    </w:rPr>
  </w:style>
  <w:style w:type="character" w:customStyle="1" w:styleId="CommentSubjectChar">
    <w:name w:val="Comment Subject Char"/>
    <w:link w:val="CommentSubject"/>
    <w:rsid w:val="00F55E4C"/>
    <w:rPr>
      <w:b/>
      <w:bCs/>
      <w:snapToGrid w:val="0"/>
    </w:rPr>
  </w:style>
  <w:style w:type="paragraph" w:styleId="BalloonText">
    <w:name w:val="Balloon Text"/>
    <w:basedOn w:val="Normal"/>
    <w:link w:val="BalloonTextChar"/>
    <w:rsid w:val="00F55E4C"/>
    <w:rPr>
      <w:rFonts w:ascii="Tahoma" w:hAnsi="Tahoma" w:cs="Tahoma"/>
      <w:sz w:val="16"/>
      <w:szCs w:val="16"/>
    </w:rPr>
  </w:style>
  <w:style w:type="character" w:customStyle="1" w:styleId="BalloonTextChar">
    <w:name w:val="Balloon Text Char"/>
    <w:link w:val="BalloonText"/>
    <w:rsid w:val="00F55E4C"/>
    <w:rPr>
      <w:rFonts w:ascii="Tahoma" w:hAnsi="Tahoma" w:cs="Tahoma"/>
      <w:snapToGrid w:val="0"/>
      <w:sz w:val="16"/>
      <w:szCs w:val="16"/>
    </w:rPr>
  </w:style>
  <w:style w:type="character" w:styleId="Strong">
    <w:name w:val="Strong"/>
    <w:qFormat/>
    <w:rsid w:val="007C2242"/>
    <w:rPr>
      <w:b/>
      <w:bCs/>
    </w:rPr>
  </w:style>
  <w:style w:type="character" w:styleId="Hyperlink">
    <w:name w:val="Hyperlink"/>
    <w:uiPriority w:val="99"/>
    <w:unhideWhenUsed/>
    <w:rsid w:val="002922E3"/>
    <w:rPr>
      <w:color w:val="0000FF"/>
      <w:u w:val="single"/>
    </w:rPr>
  </w:style>
  <w:style w:type="character" w:styleId="Mention">
    <w:name w:val="Mention"/>
    <w:uiPriority w:val="99"/>
    <w:semiHidden/>
    <w:unhideWhenUsed/>
    <w:rsid w:val="0010654E"/>
    <w:rPr>
      <w:color w:val="2B579A"/>
      <w:shd w:val="clear" w:color="auto" w:fill="E6E6E6"/>
    </w:rPr>
  </w:style>
  <w:style w:type="character" w:styleId="UnresolvedMention">
    <w:name w:val="Unresolved Mention"/>
    <w:uiPriority w:val="99"/>
    <w:semiHidden/>
    <w:unhideWhenUsed/>
    <w:rsid w:val="001E3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3935">
      <w:bodyDiv w:val="1"/>
      <w:marLeft w:val="0"/>
      <w:marRight w:val="0"/>
      <w:marTop w:val="0"/>
      <w:marBottom w:val="0"/>
      <w:divBdr>
        <w:top w:val="none" w:sz="0" w:space="0" w:color="auto"/>
        <w:left w:val="none" w:sz="0" w:space="0" w:color="auto"/>
        <w:bottom w:val="none" w:sz="0" w:space="0" w:color="auto"/>
        <w:right w:val="none" w:sz="0" w:space="0" w:color="auto"/>
      </w:divBdr>
    </w:div>
    <w:div w:id="571623350">
      <w:bodyDiv w:val="1"/>
      <w:marLeft w:val="0"/>
      <w:marRight w:val="0"/>
      <w:marTop w:val="0"/>
      <w:marBottom w:val="0"/>
      <w:divBdr>
        <w:top w:val="none" w:sz="0" w:space="0" w:color="auto"/>
        <w:left w:val="none" w:sz="0" w:space="0" w:color="auto"/>
        <w:bottom w:val="none" w:sz="0" w:space="0" w:color="auto"/>
        <w:right w:val="none" w:sz="0" w:space="0" w:color="auto"/>
      </w:divBdr>
    </w:div>
    <w:div w:id="1028943279">
      <w:bodyDiv w:val="1"/>
      <w:marLeft w:val="0"/>
      <w:marRight w:val="0"/>
      <w:marTop w:val="0"/>
      <w:marBottom w:val="0"/>
      <w:divBdr>
        <w:top w:val="none" w:sz="0" w:space="0" w:color="auto"/>
        <w:left w:val="none" w:sz="0" w:space="0" w:color="auto"/>
        <w:bottom w:val="none" w:sz="0" w:space="0" w:color="auto"/>
        <w:right w:val="none" w:sz="0" w:space="0" w:color="auto"/>
      </w:divBdr>
    </w:div>
    <w:div w:id="1331710592">
      <w:bodyDiv w:val="1"/>
      <w:marLeft w:val="0"/>
      <w:marRight w:val="0"/>
      <w:marTop w:val="0"/>
      <w:marBottom w:val="0"/>
      <w:divBdr>
        <w:top w:val="none" w:sz="0" w:space="0" w:color="auto"/>
        <w:left w:val="none" w:sz="0" w:space="0" w:color="auto"/>
        <w:bottom w:val="none" w:sz="0" w:space="0" w:color="auto"/>
        <w:right w:val="none" w:sz="0" w:space="0" w:color="auto"/>
      </w:divBdr>
    </w:div>
    <w:div w:id="1422530316">
      <w:bodyDiv w:val="1"/>
      <w:marLeft w:val="0"/>
      <w:marRight w:val="0"/>
      <w:marTop w:val="0"/>
      <w:marBottom w:val="0"/>
      <w:divBdr>
        <w:top w:val="none" w:sz="0" w:space="0" w:color="auto"/>
        <w:left w:val="none" w:sz="0" w:space="0" w:color="auto"/>
        <w:bottom w:val="none" w:sz="0" w:space="0" w:color="auto"/>
        <w:right w:val="none" w:sz="0" w:space="0" w:color="auto"/>
      </w:divBdr>
    </w:div>
    <w:div w:id="1923248212">
      <w:bodyDiv w:val="1"/>
      <w:marLeft w:val="0"/>
      <w:marRight w:val="0"/>
      <w:marTop w:val="0"/>
      <w:marBottom w:val="0"/>
      <w:divBdr>
        <w:top w:val="none" w:sz="0" w:space="0" w:color="auto"/>
        <w:left w:val="none" w:sz="0" w:space="0" w:color="auto"/>
        <w:bottom w:val="none" w:sz="0" w:space="0" w:color="auto"/>
        <w:right w:val="none" w:sz="0" w:space="0" w:color="auto"/>
      </w:divBdr>
    </w:div>
    <w:div w:id="197763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nwood@annistonal.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PUBLIC NOTICE</vt:lpstr>
    </vt:vector>
  </TitlesOfParts>
  <Company>Cobb County</Company>
  <LinksUpToDate>false</LinksUpToDate>
  <CharactersWithSpaces>2464</CharactersWithSpaces>
  <SharedDoc>false</SharedDoc>
  <HLinks>
    <vt:vector size="6" baseType="variant">
      <vt:variant>
        <vt:i4>3407876</vt:i4>
      </vt:variant>
      <vt:variant>
        <vt:i4>0</vt:i4>
      </vt:variant>
      <vt:variant>
        <vt:i4>0</vt:i4>
      </vt:variant>
      <vt:variant>
        <vt:i4>5</vt:i4>
      </vt:variant>
      <vt:variant>
        <vt:lpwstr>mailto:nwood@annistonal.gov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subject/>
  <dc:creator>willis</dc:creator>
  <cp:keywords/>
  <cp:lastModifiedBy>Roberts, Kimberly</cp:lastModifiedBy>
  <cp:revision>5</cp:revision>
  <cp:lastPrinted>2011-02-16T15:43:00Z</cp:lastPrinted>
  <dcterms:created xsi:type="dcterms:W3CDTF">2026-06-29T11:44:00Z</dcterms:created>
  <dcterms:modified xsi:type="dcterms:W3CDTF">2026-06-29T12:43:00Z</dcterms:modified>
</cp:coreProperties>
</file>